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F69" w:rsidRPr="00491EAA" w:rsidRDefault="00FF4CCA" w:rsidP="00E91DB4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Финансовые рынки</w:t>
      </w:r>
    </w:p>
    <w:p w:rsidR="00650B7A" w:rsidRDefault="00BC6F69" w:rsidP="00BC6F6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сформировать в России</w:t>
      </w:r>
      <w:r w:rsidR="00BC4433">
        <w:rPr>
          <w:rFonts w:ascii="Times New Roman" w:hAnsi="Times New Roman"/>
          <w:sz w:val="24"/>
          <w:szCs w:val="24"/>
        </w:rPr>
        <w:t xml:space="preserve"> </w:t>
      </w:r>
      <w:r w:rsidRPr="00BC6F69">
        <w:rPr>
          <w:rFonts w:ascii="Times New Roman" w:hAnsi="Times New Roman"/>
          <w:sz w:val="24"/>
          <w:szCs w:val="24"/>
        </w:rPr>
        <w:t>доверительн</w:t>
      </w:r>
      <w:r>
        <w:rPr>
          <w:rFonts w:ascii="Times New Roman" w:hAnsi="Times New Roman"/>
          <w:sz w:val="24"/>
          <w:szCs w:val="24"/>
        </w:rPr>
        <w:t>ую</w:t>
      </w:r>
      <w:r w:rsidRPr="00BC6F69">
        <w:rPr>
          <w:rFonts w:ascii="Times New Roman" w:hAnsi="Times New Roman"/>
          <w:sz w:val="24"/>
          <w:szCs w:val="24"/>
        </w:rPr>
        <w:t xml:space="preserve"> сред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BC6F69">
        <w:rPr>
          <w:rFonts w:ascii="Times New Roman" w:hAnsi="Times New Roman"/>
          <w:sz w:val="24"/>
          <w:szCs w:val="24"/>
        </w:rPr>
        <w:t>на финансовом рынке</w:t>
      </w:r>
      <w:r>
        <w:rPr>
          <w:rFonts w:ascii="Times New Roman" w:hAnsi="Times New Roman"/>
          <w:sz w:val="24"/>
          <w:szCs w:val="24"/>
        </w:rPr>
        <w:t>, поддержать</w:t>
      </w:r>
      <w:r w:rsidR="00BC4433">
        <w:rPr>
          <w:rFonts w:ascii="Times New Roman" w:hAnsi="Times New Roman"/>
          <w:sz w:val="24"/>
          <w:szCs w:val="24"/>
        </w:rPr>
        <w:t xml:space="preserve"> </w:t>
      </w:r>
      <w:r w:rsidRPr="00BC6F69">
        <w:rPr>
          <w:rFonts w:ascii="Times New Roman" w:hAnsi="Times New Roman"/>
          <w:sz w:val="24"/>
          <w:szCs w:val="24"/>
        </w:rPr>
        <w:t>конкуренци</w:t>
      </w:r>
      <w:r>
        <w:rPr>
          <w:rFonts w:ascii="Times New Roman" w:hAnsi="Times New Roman"/>
          <w:sz w:val="24"/>
          <w:szCs w:val="24"/>
        </w:rPr>
        <w:t>ю,</w:t>
      </w:r>
      <w:r w:rsidRPr="00BC6F69">
        <w:rPr>
          <w:rFonts w:ascii="Times New Roman" w:hAnsi="Times New Roman"/>
          <w:sz w:val="24"/>
          <w:szCs w:val="24"/>
        </w:rPr>
        <w:t xml:space="preserve"> улуч</w:t>
      </w:r>
      <w:r w:rsidR="00902EA2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ить</w:t>
      </w:r>
      <w:r w:rsidRPr="00BC6F69">
        <w:rPr>
          <w:rFonts w:ascii="Times New Roman" w:hAnsi="Times New Roman"/>
          <w:sz w:val="24"/>
          <w:szCs w:val="24"/>
        </w:rPr>
        <w:t xml:space="preserve"> качеств</w:t>
      </w:r>
      <w:r>
        <w:rPr>
          <w:rFonts w:ascii="Times New Roman" w:hAnsi="Times New Roman"/>
          <w:sz w:val="24"/>
          <w:szCs w:val="24"/>
        </w:rPr>
        <w:t>о</w:t>
      </w:r>
      <w:r w:rsidRPr="00BC6F69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>, о</w:t>
      </w:r>
      <w:r w:rsidRPr="00BC6F69">
        <w:rPr>
          <w:rFonts w:ascii="Times New Roman" w:hAnsi="Times New Roman"/>
          <w:sz w:val="24"/>
          <w:szCs w:val="24"/>
        </w:rPr>
        <w:t>беспеч</w:t>
      </w:r>
      <w:r>
        <w:rPr>
          <w:rFonts w:ascii="Times New Roman" w:hAnsi="Times New Roman"/>
          <w:sz w:val="24"/>
          <w:szCs w:val="24"/>
        </w:rPr>
        <w:t xml:space="preserve">ить </w:t>
      </w:r>
      <w:r w:rsidRPr="00BC6F69">
        <w:rPr>
          <w:rFonts w:ascii="Times New Roman" w:hAnsi="Times New Roman"/>
          <w:sz w:val="24"/>
          <w:szCs w:val="24"/>
        </w:rPr>
        <w:t>стабильност</w:t>
      </w:r>
      <w:r>
        <w:rPr>
          <w:rFonts w:ascii="Times New Roman" w:hAnsi="Times New Roman"/>
          <w:sz w:val="24"/>
          <w:szCs w:val="24"/>
        </w:rPr>
        <w:t>ь,</w:t>
      </w:r>
      <w:r w:rsidR="00BC4433">
        <w:rPr>
          <w:rFonts w:ascii="Times New Roman" w:hAnsi="Times New Roman"/>
          <w:sz w:val="24"/>
          <w:szCs w:val="24"/>
        </w:rPr>
        <w:t xml:space="preserve"> </w:t>
      </w:r>
      <w:r w:rsidRPr="00BC6F69">
        <w:rPr>
          <w:rFonts w:ascii="Times New Roman" w:hAnsi="Times New Roman"/>
          <w:sz w:val="24"/>
          <w:szCs w:val="24"/>
        </w:rPr>
        <w:t>сни</w:t>
      </w:r>
      <w:r>
        <w:rPr>
          <w:rFonts w:ascii="Times New Roman" w:hAnsi="Times New Roman"/>
          <w:sz w:val="24"/>
          <w:szCs w:val="24"/>
        </w:rPr>
        <w:t>зить</w:t>
      </w:r>
      <w:r w:rsidRPr="00BC6F69">
        <w:rPr>
          <w:rFonts w:ascii="Times New Roman" w:hAnsi="Times New Roman"/>
          <w:sz w:val="24"/>
          <w:szCs w:val="24"/>
        </w:rPr>
        <w:t xml:space="preserve"> риски инвестирования</w:t>
      </w:r>
      <w:r>
        <w:rPr>
          <w:rFonts w:ascii="Times New Roman" w:hAnsi="Times New Roman"/>
          <w:sz w:val="24"/>
          <w:szCs w:val="24"/>
        </w:rPr>
        <w:t xml:space="preserve">, обеспечить </w:t>
      </w:r>
      <w:r w:rsidRPr="00BC6F69">
        <w:rPr>
          <w:rFonts w:ascii="Times New Roman" w:hAnsi="Times New Roman"/>
          <w:sz w:val="24"/>
          <w:szCs w:val="24"/>
        </w:rPr>
        <w:t>доступность</w:t>
      </w:r>
      <w:r>
        <w:rPr>
          <w:rFonts w:ascii="Times New Roman" w:hAnsi="Times New Roman"/>
          <w:sz w:val="24"/>
          <w:szCs w:val="24"/>
        </w:rPr>
        <w:t xml:space="preserve"> финансовых</w:t>
      </w:r>
      <w:r w:rsidR="00BC44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услуг</w:t>
      </w:r>
      <w:r w:rsidR="00BC44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самых</w:t>
      </w:r>
      <w:r w:rsidR="00BC44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малых</w:t>
      </w:r>
      <w:r w:rsidR="00BC44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самых</w:t>
      </w:r>
      <w:r w:rsidR="00BC44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отдаленных</w:t>
      </w:r>
      <w:r w:rsidR="00BC44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населенных</w:t>
      </w:r>
      <w:r w:rsidR="00BC44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пунктах</w:t>
      </w:r>
      <w:r w:rsidR="00BC44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нашей большой страны?</w:t>
      </w:r>
      <w:r w:rsidR="00BC44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Эти вопросы,</w:t>
      </w:r>
      <w:r w:rsidR="00BC44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 точнее сказать,</w:t>
      </w:r>
      <w:r w:rsidR="00BC44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BC4433">
        <w:rPr>
          <w:rFonts w:ascii="Times New Roman" w:hAnsi="Times New Roman"/>
          <w:sz w:val="24"/>
          <w:szCs w:val="24"/>
        </w:rPr>
        <w:t xml:space="preserve"> </w:t>
      </w:r>
      <w:r w:rsidRPr="00BC6F69">
        <w:rPr>
          <w:rFonts w:ascii="Times New Roman" w:hAnsi="Times New Roman"/>
          <w:sz w:val="24"/>
          <w:szCs w:val="24"/>
        </w:rPr>
        <w:t>стратегически</w:t>
      </w:r>
      <w:r>
        <w:rPr>
          <w:rFonts w:ascii="Times New Roman" w:hAnsi="Times New Roman"/>
          <w:sz w:val="24"/>
          <w:szCs w:val="24"/>
        </w:rPr>
        <w:t>е</w:t>
      </w:r>
      <w:r w:rsidRPr="00BC6F69">
        <w:rPr>
          <w:rFonts w:ascii="Times New Roman" w:hAnsi="Times New Roman"/>
          <w:sz w:val="24"/>
          <w:szCs w:val="24"/>
        </w:rPr>
        <w:t xml:space="preserve"> ориентир</w:t>
      </w:r>
      <w:r>
        <w:rPr>
          <w:rFonts w:ascii="Times New Roman" w:hAnsi="Times New Roman"/>
          <w:sz w:val="24"/>
          <w:szCs w:val="24"/>
        </w:rPr>
        <w:t>ы в</w:t>
      </w:r>
      <w:r w:rsidR="00BC4433">
        <w:rPr>
          <w:rFonts w:ascii="Times New Roman" w:hAnsi="Times New Roman"/>
          <w:sz w:val="24"/>
          <w:szCs w:val="24"/>
        </w:rPr>
        <w:t xml:space="preserve"> </w:t>
      </w:r>
      <w:r w:rsidRPr="00BC6F69">
        <w:rPr>
          <w:rFonts w:ascii="Times New Roman" w:hAnsi="Times New Roman"/>
          <w:sz w:val="24"/>
          <w:szCs w:val="24"/>
        </w:rPr>
        <w:t>деятельности Банк</w:t>
      </w:r>
      <w:r>
        <w:rPr>
          <w:rFonts w:ascii="Times New Roman" w:hAnsi="Times New Roman"/>
          <w:sz w:val="24"/>
          <w:szCs w:val="24"/>
        </w:rPr>
        <w:t>а</w:t>
      </w:r>
      <w:r w:rsidRPr="00BC6F69">
        <w:rPr>
          <w:rFonts w:ascii="Times New Roman" w:hAnsi="Times New Roman"/>
          <w:sz w:val="24"/>
          <w:szCs w:val="24"/>
        </w:rPr>
        <w:t xml:space="preserve"> России</w:t>
      </w:r>
      <w:r>
        <w:rPr>
          <w:rFonts w:ascii="Times New Roman" w:hAnsi="Times New Roman"/>
          <w:sz w:val="24"/>
          <w:szCs w:val="24"/>
        </w:rPr>
        <w:t>,</w:t>
      </w:r>
      <w:r w:rsidR="00BC4433">
        <w:rPr>
          <w:rFonts w:ascii="Times New Roman" w:hAnsi="Times New Roman"/>
          <w:sz w:val="24"/>
          <w:szCs w:val="24"/>
        </w:rPr>
        <w:t xml:space="preserve"> </w:t>
      </w:r>
      <w:r w:rsidR="00650B7A">
        <w:rPr>
          <w:rFonts w:ascii="Times New Roman" w:hAnsi="Times New Roman"/>
          <w:sz w:val="24"/>
          <w:szCs w:val="24"/>
        </w:rPr>
        <w:t xml:space="preserve">обсудили в </w:t>
      </w:r>
      <w:r w:rsidR="00650B7A" w:rsidRPr="00DB6ECA">
        <w:rPr>
          <w:rFonts w:ascii="Times New Roman" w:hAnsi="Times New Roman"/>
          <w:sz w:val="24"/>
          <w:szCs w:val="24"/>
        </w:rPr>
        <w:t>Центральном федеральном округ</w:t>
      </w:r>
      <w:r>
        <w:rPr>
          <w:rFonts w:ascii="Times New Roman" w:hAnsi="Times New Roman"/>
          <w:sz w:val="24"/>
          <w:szCs w:val="24"/>
        </w:rPr>
        <w:t>е</w:t>
      </w:r>
      <w:r w:rsidR="00650B7A">
        <w:rPr>
          <w:rFonts w:ascii="Times New Roman" w:hAnsi="Times New Roman"/>
          <w:sz w:val="24"/>
          <w:szCs w:val="24"/>
        </w:rPr>
        <w:t xml:space="preserve">. </w:t>
      </w:r>
    </w:p>
    <w:p w:rsidR="00E53484" w:rsidRDefault="00E50E9B" w:rsidP="00E5348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0E9B">
        <w:rPr>
          <w:rFonts w:ascii="Times New Roman" w:hAnsi="Times New Roman"/>
          <w:sz w:val="24"/>
          <w:szCs w:val="24"/>
        </w:rPr>
        <w:t xml:space="preserve">31 </w:t>
      </w:r>
      <w:r>
        <w:rPr>
          <w:rFonts w:ascii="Times New Roman" w:hAnsi="Times New Roman"/>
          <w:sz w:val="24"/>
          <w:szCs w:val="24"/>
        </w:rPr>
        <w:t xml:space="preserve">июля </w:t>
      </w:r>
      <w:r w:rsidR="00BC6F69">
        <w:rPr>
          <w:rFonts w:ascii="Times New Roman" w:hAnsi="Times New Roman"/>
          <w:sz w:val="24"/>
          <w:szCs w:val="24"/>
        </w:rPr>
        <w:t>в Главном управлени</w:t>
      </w:r>
      <w:r w:rsidR="00BC4433">
        <w:rPr>
          <w:rFonts w:ascii="Times New Roman" w:hAnsi="Times New Roman"/>
          <w:sz w:val="24"/>
          <w:szCs w:val="24"/>
        </w:rPr>
        <w:t xml:space="preserve">и </w:t>
      </w:r>
      <w:r w:rsidR="00BC6F69">
        <w:rPr>
          <w:rFonts w:ascii="Times New Roman" w:hAnsi="Times New Roman"/>
          <w:sz w:val="24"/>
          <w:szCs w:val="24"/>
        </w:rPr>
        <w:t>Банка России по ЦФО и его</w:t>
      </w:r>
      <w:r w:rsidR="00904B4D">
        <w:rPr>
          <w:rFonts w:ascii="Times New Roman" w:hAnsi="Times New Roman"/>
          <w:sz w:val="24"/>
          <w:szCs w:val="24"/>
        </w:rPr>
        <w:t xml:space="preserve"> </w:t>
      </w:r>
      <w:r w:rsidR="00BC6F69">
        <w:rPr>
          <w:rFonts w:ascii="Times New Roman" w:hAnsi="Times New Roman"/>
          <w:sz w:val="24"/>
          <w:szCs w:val="24"/>
        </w:rPr>
        <w:t>территориальных</w:t>
      </w:r>
      <w:r w:rsidR="00BC4433">
        <w:rPr>
          <w:rFonts w:ascii="Times New Roman" w:hAnsi="Times New Roman"/>
          <w:sz w:val="24"/>
          <w:szCs w:val="24"/>
        </w:rPr>
        <w:t xml:space="preserve"> </w:t>
      </w:r>
      <w:r w:rsidR="00BC6F69">
        <w:rPr>
          <w:rFonts w:ascii="Times New Roman" w:hAnsi="Times New Roman"/>
          <w:sz w:val="24"/>
          <w:szCs w:val="24"/>
        </w:rPr>
        <w:t>отделениях</w:t>
      </w:r>
      <w:r w:rsidR="00BC4433">
        <w:rPr>
          <w:rFonts w:ascii="Times New Roman" w:hAnsi="Times New Roman"/>
          <w:sz w:val="24"/>
          <w:szCs w:val="24"/>
        </w:rPr>
        <w:t xml:space="preserve"> </w:t>
      </w:r>
      <w:r w:rsidR="00BC6F69" w:rsidRPr="00FF4CCA">
        <w:rPr>
          <w:rFonts w:ascii="Times New Roman" w:hAnsi="Times New Roman"/>
          <w:b/>
          <w:sz w:val="24"/>
          <w:szCs w:val="24"/>
        </w:rPr>
        <w:t>состоялась</w:t>
      </w:r>
      <w:r w:rsidR="00BC4433" w:rsidRPr="00FF4CCA">
        <w:rPr>
          <w:rFonts w:ascii="Times New Roman" w:hAnsi="Times New Roman"/>
          <w:b/>
          <w:sz w:val="24"/>
          <w:szCs w:val="24"/>
        </w:rPr>
        <w:t xml:space="preserve"> </w:t>
      </w:r>
      <w:r w:rsidR="00DB6ECA" w:rsidRPr="00FF4CCA">
        <w:rPr>
          <w:rFonts w:ascii="Times New Roman" w:hAnsi="Times New Roman"/>
          <w:b/>
          <w:sz w:val="24"/>
          <w:szCs w:val="24"/>
        </w:rPr>
        <w:t>видеоконференция</w:t>
      </w:r>
      <w:r w:rsidR="00DB6ECA">
        <w:rPr>
          <w:rFonts w:ascii="Times New Roman" w:hAnsi="Times New Roman"/>
          <w:sz w:val="24"/>
          <w:szCs w:val="24"/>
        </w:rPr>
        <w:t xml:space="preserve">, </w:t>
      </w:r>
      <w:r w:rsidR="00BC6F69">
        <w:rPr>
          <w:rFonts w:ascii="Times New Roman" w:hAnsi="Times New Roman"/>
          <w:sz w:val="24"/>
          <w:szCs w:val="24"/>
        </w:rPr>
        <w:t>на которой прошла</w:t>
      </w:r>
      <w:r w:rsidR="00BC4433">
        <w:rPr>
          <w:rFonts w:ascii="Times New Roman" w:hAnsi="Times New Roman"/>
          <w:sz w:val="24"/>
          <w:szCs w:val="24"/>
        </w:rPr>
        <w:t xml:space="preserve"> </w:t>
      </w:r>
      <w:r w:rsidR="00DB6ECA" w:rsidRPr="00DB6ECA">
        <w:rPr>
          <w:rFonts w:ascii="Times New Roman" w:hAnsi="Times New Roman"/>
          <w:sz w:val="24"/>
          <w:szCs w:val="24"/>
        </w:rPr>
        <w:t>презентаци</w:t>
      </w:r>
      <w:r w:rsidR="009861A4">
        <w:rPr>
          <w:rFonts w:ascii="Times New Roman" w:hAnsi="Times New Roman"/>
          <w:sz w:val="24"/>
          <w:szCs w:val="24"/>
        </w:rPr>
        <w:t>я</w:t>
      </w:r>
      <w:r w:rsidR="00DB6ECA" w:rsidRPr="00DB6ECA">
        <w:rPr>
          <w:rFonts w:ascii="Times New Roman" w:hAnsi="Times New Roman"/>
          <w:sz w:val="24"/>
          <w:szCs w:val="24"/>
        </w:rPr>
        <w:t xml:space="preserve"> проекта </w:t>
      </w:r>
      <w:r w:rsidR="00DB6ECA">
        <w:rPr>
          <w:rFonts w:ascii="Times New Roman" w:hAnsi="Times New Roman"/>
          <w:sz w:val="24"/>
          <w:szCs w:val="24"/>
        </w:rPr>
        <w:t>«</w:t>
      </w:r>
      <w:r w:rsidR="00DB6ECA" w:rsidRPr="00DB6ECA">
        <w:rPr>
          <w:rFonts w:ascii="Times New Roman" w:hAnsi="Times New Roman"/>
          <w:sz w:val="24"/>
          <w:szCs w:val="24"/>
        </w:rPr>
        <w:t>Основны</w:t>
      </w:r>
      <w:r w:rsidR="009B315C">
        <w:rPr>
          <w:rFonts w:ascii="Times New Roman" w:hAnsi="Times New Roman"/>
          <w:sz w:val="24"/>
          <w:szCs w:val="24"/>
        </w:rPr>
        <w:t>е</w:t>
      </w:r>
      <w:r w:rsidR="00DB6ECA" w:rsidRPr="00DB6ECA">
        <w:rPr>
          <w:rFonts w:ascii="Times New Roman" w:hAnsi="Times New Roman"/>
          <w:sz w:val="24"/>
          <w:szCs w:val="24"/>
        </w:rPr>
        <w:t xml:space="preserve"> направлени</w:t>
      </w:r>
      <w:r w:rsidR="009B315C">
        <w:rPr>
          <w:rFonts w:ascii="Times New Roman" w:hAnsi="Times New Roman"/>
          <w:sz w:val="24"/>
          <w:szCs w:val="24"/>
        </w:rPr>
        <w:t>я</w:t>
      </w:r>
      <w:r w:rsidR="00DB6ECA" w:rsidRPr="00DB6ECA">
        <w:rPr>
          <w:rFonts w:ascii="Times New Roman" w:hAnsi="Times New Roman"/>
          <w:sz w:val="24"/>
          <w:szCs w:val="24"/>
        </w:rPr>
        <w:t xml:space="preserve"> развития финансового рынка Российской Федерации на период 2019</w:t>
      </w:r>
      <w:r w:rsidR="00BC6F69">
        <w:rPr>
          <w:rFonts w:ascii="Times New Roman" w:hAnsi="Times New Roman"/>
          <w:sz w:val="24"/>
          <w:szCs w:val="24"/>
        </w:rPr>
        <w:t>-</w:t>
      </w:r>
      <w:r w:rsidR="00DB6ECA" w:rsidRPr="00DB6ECA">
        <w:rPr>
          <w:rFonts w:ascii="Times New Roman" w:hAnsi="Times New Roman"/>
          <w:sz w:val="24"/>
          <w:szCs w:val="24"/>
        </w:rPr>
        <w:t>2021 годов</w:t>
      </w:r>
      <w:r w:rsidR="00DB6ECA">
        <w:rPr>
          <w:rFonts w:ascii="Times New Roman" w:hAnsi="Times New Roman"/>
          <w:sz w:val="24"/>
          <w:szCs w:val="24"/>
        </w:rPr>
        <w:t>»</w:t>
      </w:r>
      <w:r w:rsidR="00DB6ECA" w:rsidRPr="00DB6ECA">
        <w:rPr>
          <w:rFonts w:ascii="Times New Roman" w:hAnsi="Times New Roman"/>
          <w:sz w:val="24"/>
          <w:szCs w:val="24"/>
        </w:rPr>
        <w:t xml:space="preserve">. </w:t>
      </w:r>
      <w:r w:rsidR="00197831" w:rsidRPr="00197831">
        <w:rPr>
          <w:rFonts w:ascii="Times New Roman" w:hAnsi="Times New Roman"/>
          <w:sz w:val="24"/>
          <w:szCs w:val="24"/>
        </w:rPr>
        <w:t xml:space="preserve">Публичные обсуждения проекта </w:t>
      </w:r>
      <w:r w:rsidR="00197831">
        <w:rPr>
          <w:rFonts w:ascii="Times New Roman" w:hAnsi="Times New Roman"/>
          <w:sz w:val="24"/>
          <w:szCs w:val="24"/>
        </w:rPr>
        <w:t xml:space="preserve">этого </w:t>
      </w:r>
      <w:r w:rsidR="00197831" w:rsidRPr="00197831">
        <w:rPr>
          <w:rFonts w:ascii="Times New Roman" w:hAnsi="Times New Roman"/>
          <w:sz w:val="24"/>
          <w:szCs w:val="24"/>
        </w:rPr>
        <w:t>документа п</w:t>
      </w:r>
      <w:r w:rsidR="00197831">
        <w:rPr>
          <w:rFonts w:ascii="Times New Roman" w:hAnsi="Times New Roman"/>
          <w:sz w:val="24"/>
          <w:szCs w:val="24"/>
        </w:rPr>
        <w:t xml:space="preserve">роходят во всех регионах </w:t>
      </w:r>
      <w:r w:rsidR="00BC6F69">
        <w:rPr>
          <w:rFonts w:ascii="Times New Roman" w:hAnsi="Times New Roman"/>
          <w:sz w:val="24"/>
          <w:szCs w:val="24"/>
        </w:rPr>
        <w:t>страны.</w:t>
      </w:r>
      <w:r w:rsidR="00BC4433">
        <w:rPr>
          <w:rFonts w:ascii="Times New Roman" w:hAnsi="Times New Roman"/>
          <w:sz w:val="24"/>
          <w:szCs w:val="24"/>
        </w:rPr>
        <w:t xml:space="preserve"> </w:t>
      </w:r>
      <w:r w:rsidR="00BC6F69">
        <w:rPr>
          <w:rFonts w:ascii="Times New Roman" w:hAnsi="Times New Roman"/>
          <w:sz w:val="24"/>
          <w:szCs w:val="24"/>
        </w:rPr>
        <w:t xml:space="preserve">Их цель - </w:t>
      </w:r>
      <w:r w:rsidR="00197831">
        <w:rPr>
          <w:rFonts w:ascii="Times New Roman" w:hAnsi="Times New Roman"/>
          <w:sz w:val="24"/>
          <w:szCs w:val="24"/>
        </w:rPr>
        <w:t xml:space="preserve">учесть мнение всех заинтересованных сторон </w:t>
      </w:r>
      <w:r w:rsidR="00BC6F69">
        <w:rPr>
          <w:rFonts w:ascii="Times New Roman" w:hAnsi="Times New Roman"/>
          <w:sz w:val="24"/>
          <w:szCs w:val="24"/>
        </w:rPr>
        <w:t>п</w:t>
      </w:r>
      <w:r w:rsidR="00197831" w:rsidRPr="0023351D">
        <w:rPr>
          <w:rFonts w:ascii="Times New Roman" w:hAnsi="Times New Roman"/>
          <w:sz w:val="24"/>
          <w:szCs w:val="24"/>
        </w:rPr>
        <w:t>о предложенны</w:t>
      </w:r>
      <w:r w:rsidR="00BC6F69">
        <w:rPr>
          <w:rFonts w:ascii="Times New Roman" w:hAnsi="Times New Roman"/>
          <w:sz w:val="24"/>
          <w:szCs w:val="24"/>
        </w:rPr>
        <w:t>м</w:t>
      </w:r>
      <w:r w:rsidR="00197831" w:rsidRPr="0023351D">
        <w:rPr>
          <w:rFonts w:ascii="Times New Roman" w:hAnsi="Times New Roman"/>
          <w:sz w:val="24"/>
          <w:szCs w:val="24"/>
        </w:rPr>
        <w:t xml:space="preserve"> </w:t>
      </w:r>
      <w:r w:rsidR="00197831">
        <w:rPr>
          <w:rFonts w:ascii="Times New Roman" w:hAnsi="Times New Roman"/>
          <w:sz w:val="24"/>
          <w:szCs w:val="24"/>
        </w:rPr>
        <w:t>новация</w:t>
      </w:r>
      <w:r w:rsidR="00BC6F69">
        <w:rPr>
          <w:rFonts w:ascii="Times New Roman" w:hAnsi="Times New Roman"/>
          <w:sz w:val="24"/>
          <w:szCs w:val="24"/>
        </w:rPr>
        <w:t>м</w:t>
      </w:r>
      <w:r w:rsidR="00197831" w:rsidRPr="0023351D">
        <w:rPr>
          <w:rFonts w:ascii="Times New Roman" w:hAnsi="Times New Roman"/>
          <w:sz w:val="24"/>
          <w:szCs w:val="24"/>
        </w:rPr>
        <w:t xml:space="preserve">. </w:t>
      </w:r>
      <w:r w:rsidR="007A20F4">
        <w:rPr>
          <w:rFonts w:ascii="Times New Roman" w:hAnsi="Times New Roman"/>
          <w:sz w:val="24"/>
          <w:szCs w:val="24"/>
        </w:rPr>
        <w:t xml:space="preserve">Участие в </w:t>
      </w:r>
      <w:r w:rsidR="00DB6ECA">
        <w:rPr>
          <w:rFonts w:ascii="Times New Roman" w:hAnsi="Times New Roman"/>
          <w:sz w:val="24"/>
          <w:szCs w:val="24"/>
        </w:rPr>
        <w:t xml:space="preserve">телемосте </w:t>
      </w:r>
      <w:r w:rsidR="007A20F4">
        <w:rPr>
          <w:rFonts w:ascii="Times New Roman" w:hAnsi="Times New Roman"/>
          <w:sz w:val="24"/>
          <w:szCs w:val="24"/>
        </w:rPr>
        <w:t xml:space="preserve">приняло </w:t>
      </w:r>
      <w:r w:rsidR="00DB6ECA">
        <w:rPr>
          <w:rFonts w:ascii="Times New Roman" w:hAnsi="Times New Roman"/>
          <w:sz w:val="24"/>
          <w:szCs w:val="24"/>
        </w:rPr>
        <w:t>более 600 слушателей</w:t>
      </w:r>
      <w:r w:rsidR="00BC216E">
        <w:rPr>
          <w:rFonts w:ascii="Times New Roman" w:hAnsi="Times New Roman"/>
          <w:sz w:val="24"/>
          <w:szCs w:val="24"/>
        </w:rPr>
        <w:t xml:space="preserve"> Центрального федерального округа, среди них</w:t>
      </w:r>
      <w:r w:rsidR="00DB6ECA">
        <w:rPr>
          <w:rFonts w:ascii="Times New Roman" w:hAnsi="Times New Roman"/>
          <w:sz w:val="24"/>
          <w:szCs w:val="24"/>
        </w:rPr>
        <w:t xml:space="preserve"> – представители </w:t>
      </w:r>
      <w:r w:rsidR="00DB6ECA" w:rsidRPr="00DB6ECA">
        <w:rPr>
          <w:rFonts w:ascii="Times New Roman" w:hAnsi="Times New Roman"/>
          <w:sz w:val="24"/>
          <w:szCs w:val="24"/>
        </w:rPr>
        <w:t>региональны</w:t>
      </w:r>
      <w:r w:rsidR="00DB6ECA">
        <w:rPr>
          <w:rFonts w:ascii="Times New Roman" w:hAnsi="Times New Roman"/>
          <w:sz w:val="24"/>
          <w:szCs w:val="24"/>
        </w:rPr>
        <w:t>х</w:t>
      </w:r>
      <w:r w:rsidR="00DB6ECA" w:rsidRPr="00DB6ECA">
        <w:rPr>
          <w:rFonts w:ascii="Times New Roman" w:hAnsi="Times New Roman"/>
          <w:sz w:val="24"/>
          <w:szCs w:val="24"/>
        </w:rPr>
        <w:t xml:space="preserve"> орган</w:t>
      </w:r>
      <w:r w:rsidR="00DB6ECA">
        <w:rPr>
          <w:rFonts w:ascii="Times New Roman" w:hAnsi="Times New Roman"/>
          <w:sz w:val="24"/>
          <w:szCs w:val="24"/>
        </w:rPr>
        <w:t>ов</w:t>
      </w:r>
      <w:r w:rsidR="00DB6ECA" w:rsidRPr="00DB6ECA">
        <w:rPr>
          <w:rFonts w:ascii="Times New Roman" w:hAnsi="Times New Roman"/>
          <w:sz w:val="24"/>
          <w:szCs w:val="24"/>
        </w:rPr>
        <w:t xml:space="preserve"> </w:t>
      </w:r>
      <w:r w:rsidR="00DB6ECA">
        <w:rPr>
          <w:rFonts w:ascii="Times New Roman" w:hAnsi="Times New Roman"/>
          <w:sz w:val="24"/>
          <w:szCs w:val="24"/>
        </w:rPr>
        <w:t>власти</w:t>
      </w:r>
      <w:r w:rsidR="003E5B22">
        <w:rPr>
          <w:rFonts w:ascii="Times New Roman" w:hAnsi="Times New Roman"/>
          <w:sz w:val="24"/>
          <w:szCs w:val="24"/>
        </w:rPr>
        <w:t xml:space="preserve"> </w:t>
      </w:r>
      <w:r w:rsidR="001A5F81">
        <w:rPr>
          <w:rFonts w:ascii="Times New Roman" w:hAnsi="Times New Roman"/>
          <w:sz w:val="24"/>
          <w:szCs w:val="24"/>
        </w:rPr>
        <w:t>областей</w:t>
      </w:r>
      <w:r w:rsidR="00BC6F69">
        <w:rPr>
          <w:rFonts w:ascii="Times New Roman" w:hAnsi="Times New Roman"/>
          <w:sz w:val="24"/>
          <w:szCs w:val="24"/>
        </w:rPr>
        <w:t>,</w:t>
      </w:r>
      <w:r w:rsidR="00BC4433">
        <w:rPr>
          <w:rFonts w:ascii="Times New Roman" w:hAnsi="Times New Roman"/>
          <w:sz w:val="24"/>
          <w:szCs w:val="24"/>
        </w:rPr>
        <w:t xml:space="preserve"> </w:t>
      </w:r>
      <w:r w:rsidR="00BC6F69">
        <w:rPr>
          <w:rFonts w:ascii="Times New Roman" w:hAnsi="Times New Roman"/>
          <w:sz w:val="24"/>
          <w:szCs w:val="24"/>
        </w:rPr>
        <w:t>входящих в ЦФО,</w:t>
      </w:r>
      <w:r w:rsidR="00BC443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C6F69">
        <w:rPr>
          <w:rFonts w:ascii="Times New Roman" w:hAnsi="Times New Roman"/>
          <w:sz w:val="24"/>
          <w:szCs w:val="24"/>
        </w:rPr>
        <w:t>бизнес-</w:t>
      </w:r>
      <w:r w:rsidR="00DB6ECA">
        <w:rPr>
          <w:rFonts w:ascii="Times New Roman" w:hAnsi="Times New Roman"/>
          <w:sz w:val="24"/>
          <w:szCs w:val="24"/>
        </w:rPr>
        <w:t>союзов</w:t>
      </w:r>
      <w:proofErr w:type="gramEnd"/>
      <w:r w:rsidR="00DB6ECA">
        <w:rPr>
          <w:rFonts w:ascii="Times New Roman" w:hAnsi="Times New Roman"/>
          <w:sz w:val="24"/>
          <w:szCs w:val="24"/>
        </w:rPr>
        <w:t xml:space="preserve"> и ассоциаций, </w:t>
      </w:r>
      <w:r w:rsidR="00BC6F69">
        <w:rPr>
          <w:rFonts w:ascii="Times New Roman" w:hAnsi="Times New Roman"/>
          <w:sz w:val="24"/>
          <w:szCs w:val="24"/>
        </w:rPr>
        <w:t>научные</w:t>
      </w:r>
      <w:r w:rsidR="00BC4433">
        <w:rPr>
          <w:rFonts w:ascii="Times New Roman" w:hAnsi="Times New Roman"/>
          <w:sz w:val="24"/>
          <w:szCs w:val="24"/>
        </w:rPr>
        <w:t xml:space="preserve"> </w:t>
      </w:r>
      <w:r w:rsidR="00BC6F69">
        <w:rPr>
          <w:rFonts w:ascii="Times New Roman" w:hAnsi="Times New Roman"/>
          <w:sz w:val="24"/>
          <w:szCs w:val="24"/>
        </w:rPr>
        <w:t>сотрудники</w:t>
      </w:r>
      <w:r w:rsidR="00BC4433">
        <w:rPr>
          <w:rFonts w:ascii="Times New Roman" w:hAnsi="Times New Roman"/>
          <w:sz w:val="24"/>
          <w:szCs w:val="24"/>
        </w:rPr>
        <w:t xml:space="preserve"> </w:t>
      </w:r>
      <w:r w:rsidR="00BC6F69">
        <w:rPr>
          <w:rFonts w:ascii="Times New Roman" w:hAnsi="Times New Roman"/>
          <w:sz w:val="24"/>
          <w:szCs w:val="24"/>
        </w:rPr>
        <w:t xml:space="preserve">и преподаватели </w:t>
      </w:r>
      <w:r w:rsidR="007A20F4">
        <w:rPr>
          <w:rFonts w:ascii="Times New Roman" w:hAnsi="Times New Roman"/>
          <w:sz w:val="24"/>
          <w:szCs w:val="24"/>
        </w:rPr>
        <w:t>вузов</w:t>
      </w:r>
      <w:r w:rsidR="00DB6ECA">
        <w:rPr>
          <w:rFonts w:ascii="Times New Roman" w:hAnsi="Times New Roman"/>
          <w:sz w:val="24"/>
          <w:szCs w:val="24"/>
        </w:rPr>
        <w:t>, руководители и ведущие специалисты компаний, работающих на финансовом рынке.</w:t>
      </w:r>
      <w:r w:rsidR="00E53484">
        <w:rPr>
          <w:rFonts w:ascii="Times New Roman" w:hAnsi="Times New Roman"/>
          <w:sz w:val="24"/>
          <w:szCs w:val="24"/>
        </w:rPr>
        <w:t xml:space="preserve"> </w:t>
      </w:r>
      <w:r w:rsidR="00FF4CCA">
        <w:rPr>
          <w:rFonts w:ascii="Times New Roman" w:hAnsi="Times New Roman"/>
          <w:sz w:val="24"/>
          <w:szCs w:val="24"/>
        </w:rPr>
        <w:t>В их числе у</w:t>
      </w:r>
      <w:r w:rsidR="00DC3BE3">
        <w:rPr>
          <w:rFonts w:ascii="Times New Roman" w:hAnsi="Times New Roman"/>
          <w:sz w:val="24"/>
          <w:szCs w:val="24"/>
        </w:rPr>
        <w:t xml:space="preserve">правление финансов Липецкой области, </w:t>
      </w:r>
      <w:r w:rsidR="00FF4CCA">
        <w:rPr>
          <w:rFonts w:ascii="Times New Roman" w:hAnsi="Times New Roman"/>
          <w:sz w:val="24"/>
          <w:szCs w:val="24"/>
        </w:rPr>
        <w:t>у</w:t>
      </w:r>
      <w:r w:rsidR="00DC3BE3">
        <w:rPr>
          <w:rFonts w:ascii="Times New Roman" w:hAnsi="Times New Roman"/>
          <w:sz w:val="24"/>
          <w:szCs w:val="24"/>
        </w:rPr>
        <w:t>правление по развитию малого и среднего бизнеса, Совет по развитию корпоративных облигаций,</w:t>
      </w:r>
      <w:r w:rsidR="00AA51ED">
        <w:rPr>
          <w:rFonts w:ascii="Times New Roman" w:hAnsi="Times New Roman"/>
          <w:sz w:val="24"/>
          <w:szCs w:val="24"/>
        </w:rPr>
        <w:t xml:space="preserve"> крупнейшие предприятия области</w:t>
      </w:r>
      <w:r w:rsidR="005721C6">
        <w:rPr>
          <w:rFonts w:ascii="Times New Roman" w:hAnsi="Times New Roman"/>
          <w:sz w:val="24"/>
          <w:szCs w:val="24"/>
        </w:rPr>
        <w:t xml:space="preserve">, представители кредитных и </w:t>
      </w:r>
      <w:proofErr w:type="spellStart"/>
      <w:r w:rsidR="005721C6">
        <w:rPr>
          <w:rFonts w:ascii="Times New Roman" w:hAnsi="Times New Roman"/>
          <w:sz w:val="24"/>
          <w:szCs w:val="24"/>
        </w:rPr>
        <w:t>некредитных</w:t>
      </w:r>
      <w:proofErr w:type="spellEnd"/>
      <w:r w:rsidR="005721C6">
        <w:rPr>
          <w:rFonts w:ascii="Times New Roman" w:hAnsi="Times New Roman"/>
          <w:sz w:val="24"/>
          <w:szCs w:val="24"/>
        </w:rPr>
        <w:t xml:space="preserve"> финансовых организаций региона.</w:t>
      </w:r>
      <w:r w:rsidR="00DC3B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Встречу открыла </w:t>
      </w:r>
      <w:r w:rsidR="003750F4">
        <w:rPr>
          <w:rFonts w:ascii="Times New Roman" w:hAnsi="Times New Roman"/>
          <w:sz w:val="24"/>
          <w:szCs w:val="24"/>
        </w:rPr>
        <w:t xml:space="preserve">член Совета директоров Банка России, </w:t>
      </w:r>
      <w:r w:rsidR="009C4B00" w:rsidRPr="00DB6ECA">
        <w:rPr>
          <w:rFonts w:ascii="Times New Roman" w:hAnsi="Times New Roman"/>
          <w:sz w:val="24"/>
          <w:szCs w:val="24"/>
        </w:rPr>
        <w:t xml:space="preserve">начальник </w:t>
      </w:r>
      <w:r w:rsidR="003750F4">
        <w:rPr>
          <w:rFonts w:ascii="Times New Roman" w:hAnsi="Times New Roman"/>
          <w:sz w:val="24"/>
          <w:szCs w:val="24"/>
        </w:rPr>
        <w:t>Главного управления</w:t>
      </w:r>
      <w:r w:rsidR="009C4B00" w:rsidRPr="00DB6ECA">
        <w:rPr>
          <w:rFonts w:ascii="Times New Roman" w:hAnsi="Times New Roman"/>
          <w:sz w:val="24"/>
          <w:szCs w:val="24"/>
        </w:rPr>
        <w:t xml:space="preserve"> по ЦФО </w:t>
      </w:r>
      <w:r>
        <w:rPr>
          <w:rFonts w:ascii="Times New Roman" w:hAnsi="Times New Roman"/>
          <w:sz w:val="24"/>
          <w:szCs w:val="24"/>
        </w:rPr>
        <w:t>Надежда Иванова</w:t>
      </w:r>
      <w:r w:rsidR="003750F4">
        <w:rPr>
          <w:rFonts w:ascii="Times New Roman" w:hAnsi="Times New Roman"/>
          <w:sz w:val="24"/>
          <w:szCs w:val="24"/>
        </w:rPr>
        <w:t>. О</w:t>
      </w:r>
      <w:r w:rsidR="00BC6F69">
        <w:rPr>
          <w:rFonts w:ascii="Times New Roman" w:hAnsi="Times New Roman"/>
          <w:sz w:val="24"/>
          <w:szCs w:val="24"/>
        </w:rPr>
        <w:t xml:space="preserve">на </w:t>
      </w:r>
      <w:r w:rsidR="00554767">
        <w:rPr>
          <w:rFonts w:ascii="Times New Roman" w:hAnsi="Times New Roman"/>
          <w:sz w:val="24"/>
          <w:szCs w:val="24"/>
        </w:rPr>
        <w:t>подчеркну</w:t>
      </w:r>
      <w:r w:rsidR="00BC6F69">
        <w:rPr>
          <w:rFonts w:ascii="Times New Roman" w:hAnsi="Times New Roman"/>
          <w:sz w:val="24"/>
          <w:szCs w:val="24"/>
        </w:rPr>
        <w:t>ла</w:t>
      </w:r>
      <w:r w:rsidR="00554767">
        <w:rPr>
          <w:rFonts w:ascii="Times New Roman" w:hAnsi="Times New Roman"/>
          <w:sz w:val="24"/>
          <w:szCs w:val="24"/>
        </w:rPr>
        <w:t>: «</w:t>
      </w:r>
      <w:r w:rsidR="00254495">
        <w:rPr>
          <w:rFonts w:ascii="Times New Roman" w:hAnsi="Times New Roman"/>
          <w:sz w:val="24"/>
          <w:szCs w:val="24"/>
        </w:rPr>
        <w:t>Одна из ключевых целей нашего проекта</w:t>
      </w:r>
      <w:r w:rsidR="00435350">
        <w:rPr>
          <w:rFonts w:ascii="Times New Roman" w:hAnsi="Times New Roman"/>
          <w:sz w:val="24"/>
          <w:szCs w:val="24"/>
        </w:rPr>
        <w:t xml:space="preserve">, </w:t>
      </w:r>
      <w:r w:rsidR="00BC6F69">
        <w:rPr>
          <w:rFonts w:ascii="Times New Roman" w:hAnsi="Times New Roman"/>
          <w:sz w:val="24"/>
          <w:szCs w:val="24"/>
        </w:rPr>
        <w:t>-</w:t>
      </w:r>
      <w:r w:rsidR="00254495">
        <w:rPr>
          <w:rFonts w:ascii="Times New Roman" w:hAnsi="Times New Roman"/>
          <w:sz w:val="24"/>
          <w:szCs w:val="24"/>
        </w:rPr>
        <w:t xml:space="preserve"> п</w:t>
      </w:r>
      <w:r w:rsidR="00254495" w:rsidRPr="0023351D">
        <w:rPr>
          <w:rFonts w:ascii="Times New Roman" w:hAnsi="Times New Roman"/>
          <w:sz w:val="24"/>
          <w:szCs w:val="24"/>
        </w:rPr>
        <w:t>овышение уровня и качества жизни граждан за счет использования</w:t>
      </w:r>
      <w:r w:rsidR="00254495">
        <w:rPr>
          <w:rFonts w:ascii="Times New Roman" w:hAnsi="Times New Roman"/>
          <w:sz w:val="24"/>
          <w:szCs w:val="24"/>
        </w:rPr>
        <w:t xml:space="preserve"> инструментов финансового рынка.</w:t>
      </w:r>
      <w:r w:rsidR="00554767">
        <w:rPr>
          <w:rFonts w:ascii="Times New Roman" w:hAnsi="Times New Roman"/>
          <w:sz w:val="24"/>
          <w:szCs w:val="24"/>
        </w:rPr>
        <w:t xml:space="preserve"> </w:t>
      </w:r>
      <w:r w:rsidR="00197831" w:rsidRPr="0023351D">
        <w:rPr>
          <w:rFonts w:ascii="Times New Roman" w:hAnsi="Times New Roman"/>
          <w:sz w:val="24"/>
          <w:szCs w:val="24"/>
        </w:rPr>
        <w:t>Для нас очень важно мнение</w:t>
      </w:r>
      <w:r w:rsidR="00904B4D">
        <w:rPr>
          <w:rFonts w:ascii="Times New Roman" w:hAnsi="Times New Roman"/>
          <w:sz w:val="24"/>
          <w:szCs w:val="24"/>
        </w:rPr>
        <w:t xml:space="preserve"> </w:t>
      </w:r>
      <w:r w:rsidR="006A4CE0">
        <w:rPr>
          <w:rFonts w:ascii="Times New Roman" w:hAnsi="Times New Roman"/>
          <w:sz w:val="24"/>
          <w:szCs w:val="24"/>
        </w:rPr>
        <w:t>участников рынка, профессионального сообщества и экспертов</w:t>
      </w:r>
      <w:r w:rsidR="00904B4D">
        <w:rPr>
          <w:rFonts w:ascii="Times New Roman" w:hAnsi="Times New Roman"/>
          <w:sz w:val="24"/>
          <w:szCs w:val="24"/>
        </w:rPr>
        <w:t xml:space="preserve"> </w:t>
      </w:r>
      <w:r w:rsidR="00197831" w:rsidRPr="0023351D">
        <w:rPr>
          <w:rFonts w:ascii="Times New Roman" w:hAnsi="Times New Roman"/>
          <w:sz w:val="24"/>
          <w:szCs w:val="24"/>
        </w:rPr>
        <w:t xml:space="preserve">о предложенных нами </w:t>
      </w:r>
      <w:r w:rsidR="00197831">
        <w:rPr>
          <w:rFonts w:ascii="Times New Roman" w:hAnsi="Times New Roman"/>
          <w:sz w:val="24"/>
          <w:szCs w:val="24"/>
        </w:rPr>
        <w:t>мерах</w:t>
      </w:r>
      <w:r w:rsidR="00554767">
        <w:rPr>
          <w:rFonts w:ascii="Times New Roman" w:hAnsi="Times New Roman"/>
          <w:sz w:val="24"/>
          <w:szCs w:val="24"/>
        </w:rPr>
        <w:t>»</w:t>
      </w:r>
      <w:r w:rsidR="00554767" w:rsidRPr="0023351D">
        <w:rPr>
          <w:rFonts w:ascii="Times New Roman" w:hAnsi="Times New Roman"/>
          <w:sz w:val="24"/>
          <w:szCs w:val="24"/>
        </w:rPr>
        <w:t>.</w:t>
      </w:r>
    </w:p>
    <w:p w:rsidR="00E350B0" w:rsidRPr="00FF4CCA" w:rsidRDefault="00554767" w:rsidP="0019783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подробностями </w:t>
      </w:r>
      <w:r w:rsidRPr="0023351D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>а</w:t>
      </w:r>
      <w:r w:rsidRPr="002335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слушателей ознакомила з</w:t>
      </w:r>
      <w:r w:rsidR="00E50E9B" w:rsidRPr="00DB6ECA">
        <w:rPr>
          <w:rFonts w:ascii="Times New Roman" w:hAnsi="Times New Roman"/>
          <w:sz w:val="24"/>
          <w:szCs w:val="24"/>
        </w:rPr>
        <w:t>ам</w:t>
      </w:r>
      <w:r w:rsidR="00E50E9B">
        <w:rPr>
          <w:rFonts w:ascii="Times New Roman" w:hAnsi="Times New Roman"/>
          <w:sz w:val="24"/>
          <w:szCs w:val="24"/>
        </w:rPr>
        <w:t>еститель</w:t>
      </w:r>
      <w:r w:rsidR="00E50E9B" w:rsidRPr="00DB6ECA">
        <w:rPr>
          <w:rFonts w:ascii="Times New Roman" w:hAnsi="Times New Roman"/>
          <w:sz w:val="24"/>
          <w:szCs w:val="24"/>
        </w:rPr>
        <w:t xml:space="preserve"> начальника ГУ Банка России по ЦФО И</w:t>
      </w:r>
      <w:r w:rsidR="00E50E9B">
        <w:rPr>
          <w:rFonts w:ascii="Times New Roman" w:hAnsi="Times New Roman"/>
          <w:sz w:val="24"/>
          <w:szCs w:val="24"/>
        </w:rPr>
        <w:t xml:space="preserve">рина </w:t>
      </w:r>
      <w:r w:rsidR="00E50E9B" w:rsidRPr="00DB6ECA">
        <w:rPr>
          <w:rFonts w:ascii="Times New Roman" w:hAnsi="Times New Roman"/>
          <w:sz w:val="24"/>
          <w:szCs w:val="24"/>
        </w:rPr>
        <w:t>Тимоничева</w:t>
      </w:r>
      <w:r w:rsidR="0076772C">
        <w:rPr>
          <w:rFonts w:ascii="Times New Roman" w:hAnsi="Times New Roman"/>
          <w:sz w:val="24"/>
          <w:szCs w:val="24"/>
        </w:rPr>
        <w:t xml:space="preserve">. </w:t>
      </w:r>
      <w:r w:rsidR="00BC4433">
        <w:rPr>
          <w:rFonts w:ascii="Times New Roman" w:hAnsi="Times New Roman"/>
          <w:sz w:val="24"/>
          <w:szCs w:val="24"/>
        </w:rPr>
        <w:t>Она обратила внимание, что в ближайшие годы требования к уровню финансовой грамотности потребителей будут</w:t>
      </w:r>
      <w:r w:rsidR="00904B4D">
        <w:rPr>
          <w:rFonts w:ascii="Times New Roman" w:hAnsi="Times New Roman"/>
          <w:sz w:val="24"/>
          <w:szCs w:val="24"/>
        </w:rPr>
        <w:t xml:space="preserve"> </w:t>
      </w:r>
      <w:r w:rsidR="00BC4433">
        <w:rPr>
          <w:rFonts w:ascii="Times New Roman" w:hAnsi="Times New Roman"/>
          <w:sz w:val="24"/>
          <w:szCs w:val="24"/>
        </w:rPr>
        <w:t>только повышаться. Это, в том числе,</w:t>
      </w:r>
      <w:r w:rsidR="00904B4D">
        <w:rPr>
          <w:rFonts w:ascii="Times New Roman" w:hAnsi="Times New Roman"/>
          <w:sz w:val="24"/>
          <w:szCs w:val="24"/>
        </w:rPr>
        <w:t xml:space="preserve"> </w:t>
      </w:r>
      <w:r w:rsidR="00BC4433">
        <w:rPr>
          <w:rFonts w:ascii="Times New Roman" w:hAnsi="Times New Roman"/>
          <w:sz w:val="24"/>
          <w:szCs w:val="24"/>
        </w:rPr>
        <w:t xml:space="preserve">связано </w:t>
      </w:r>
      <w:proofErr w:type="gramStart"/>
      <w:r w:rsidR="00BC4433">
        <w:rPr>
          <w:rFonts w:ascii="Times New Roman" w:hAnsi="Times New Roman"/>
          <w:sz w:val="24"/>
          <w:szCs w:val="24"/>
        </w:rPr>
        <w:t>со</w:t>
      </w:r>
      <w:proofErr w:type="gramEnd"/>
      <w:r w:rsidR="00BC4433">
        <w:rPr>
          <w:rFonts w:ascii="Times New Roman" w:hAnsi="Times New Roman"/>
          <w:sz w:val="24"/>
          <w:szCs w:val="24"/>
        </w:rPr>
        <w:t xml:space="preserve"> все большим про</w:t>
      </w:r>
      <w:r w:rsidR="00FF4CCA">
        <w:rPr>
          <w:rFonts w:ascii="Times New Roman" w:hAnsi="Times New Roman"/>
          <w:sz w:val="24"/>
          <w:szCs w:val="24"/>
        </w:rPr>
        <w:t>никновением в повседневную жизнь</w:t>
      </w:r>
      <w:r w:rsidR="00904B4D">
        <w:rPr>
          <w:rFonts w:ascii="Times New Roman" w:hAnsi="Times New Roman"/>
          <w:sz w:val="24"/>
          <w:szCs w:val="24"/>
        </w:rPr>
        <w:t xml:space="preserve">  </w:t>
      </w:r>
      <w:r w:rsidR="00DB725B">
        <w:rPr>
          <w:rFonts w:ascii="Times New Roman" w:hAnsi="Times New Roman"/>
          <w:sz w:val="24"/>
          <w:szCs w:val="24"/>
        </w:rPr>
        <w:t>и развитием финансовых технологий</w:t>
      </w:r>
      <w:r w:rsidR="009B315C" w:rsidRPr="009B315C">
        <w:rPr>
          <w:rFonts w:ascii="Times New Roman" w:hAnsi="Times New Roman"/>
          <w:sz w:val="24"/>
          <w:szCs w:val="24"/>
        </w:rPr>
        <w:t>.</w:t>
      </w:r>
      <w:r w:rsidR="00BC4433">
        <w:rPr>
          <w:rFonts w:ascii="Times New Roman" w:hAnsi="Times New Roman"/>
          <w:sz w:val="24"/>
          <w:szCs w:val="24"/>
        </w:rPr>
        <w:t xml:space="preserve"> </w:t>
      </w:r>
      <w:r w:rsidR="006A4CE0">
        <w:rPr>
          <w:rFonts w:ascii="Times New Roman" w:hAnsi="Times New Roman"/>
          <w:sz w:val="24"/>
          <w:szCs w:val="24"/>
        </w:rPr>
        <w:t>С</w:t>
      </w:r>
      <w:r w:rsidR="00BC4433">
        <w:rPr>
          <w:rFonts w:ascii="Times New Roman" w:hAnsi="Times New Roman"/>
          <w:sz w:val="24"/>
          <w:szCs w:val="24"/>
        </w:rPr>
        <w:t>тратегия</w:t>
      </w:r>
      <w:r w:rsidR="00904B4D">
        <w:rPr>
          <w:rFonts w:ascii="Times New Roman" w:hAnsi="Times New Roman"/>
          <w:sz w:val="24"/>
          <w:szCs w:val="24"/>
        </w:rPr>
        <w:t xml:space="preserve"> </w:t>
      </w:r>
      <w:r w:rsidR="006A4CE0">
        <w:rPr>
          <w:rFonts w:ascii="Times New Roman" w:hAnsi="Times New Roman"/>
          <w:sz w:val="24"/>
          <w:szCs w:val="24"/>
        </w:rPr>
        <w:t xml:space="preserve">также </w:t>
      </w:r>
      <w:r w:rsidR="00197831">
        <w:rPr>
          <w:rFonts w:ascii="Times New Roman" w:hAnsi="Times New Roman"/>
          <w:sz w:val="24"/>
          <w:szCs w:val="24"/>
        </w:rPr>
        <w:t>предусм</w:t>
      </w:r>
      <w:r w:rsidR="00BC4433">
        <w:rPr>
          <w:rFonts w:ascii="Times New Roman" w:hAnsi="Times New Roman"/>
          <w:sz w:val="24"/>
          <w:szCs w:val="24"/>
        </w:rPr>
        <w:t>атривает с</w:t>
      </w:r>
      <w:r w:rsidR="00197831">
        <w:rPr>
          <w:rFonts w:ascii="Times New Roman" w:hAnsi="Times New Roman"/>
          <w:sz w:val="24"/>
          <w:szCs w:val="24"/>
        </w:rPr>
        <w:t>оздание</w:t>
      </w:r>
      <w:r w:rsidR="00197831" w:rsidRPr="00F062A3">
        <w:rPr>
          <w:rFonts w:ascii="Times New Roman" w:hAnsi="Times New Roman"/>
          <w:sz w:val="24"/>
          <w:szCs w:val="24"/>
        </w:rPr>
        <w:t xml:space="preserve"> институт</w:t>
      </w:r>
      <w:r w:rsidR="00197831">
        <w:rPr>
          <w:rFonts w:ascii="Times New Roman" w:hAnsi="Times New Roman"/>
          <w:sz w:val="24"/>
          <w:szCs w:val="24"/>
        </w:rPr>
        <w:t>а</w:t>
      </w:r>
      <w:r w:rsidR="00197831" w:rsidRPr="00F062A3">
        <w:rPr>
          <w:rFonts w:ascii="Times New Roman" w:hAnsi="Times New Roman"/>
          <w:sz w:val="24"/>
          <w:szCs w:val="24"/>
        </w:rPr>
        <w:t xml:space="preserve"> индивидуального пенсионного капитала</w:t>
      </w:r>
      <w:r w:rsidR="00197831">
        <w:rPr>
          <w:rFonts w:ascii="Times New Roman" w:hAnsi="Times New Roman"/>
          <w:sz w:val="24"/>
          <w:szCs w:val="24"/>
        </w:rPr>
        <w:t xml:space="preserve">, </w:t>
      </w:r>
      <w:r w:rsidR="00BC4433">
        <w:rPr>
          <w:rFonts w:ascii="Times New Roman" w:hAnsi="Times New Roman"/>
          <w:sz w:val="24"/>
          <w:szCs w:val="24"/>
        </w:rPr>
        <w:t xml:space="preserve">который </w:t>
      </w:r>
      <w:r w:rsidR="00197831">
        <w:rPr>
          <w:rFonts w:ascii="Times New Roman" w:hAnsi="Times New Roman"/>
          <w:sz w:val="24"/>
          <w:szCs w:val="24"/>
        </w:rPr>
        <w:t>предполага</w:t>
      </w:r>
      <w:r w:rsidR="00BC4433">
        <w:rPr>
          <w:rFonts w:ascii="Times New Roman" w:hAnsi="Times New Roman"/>
          <w:sz w:val="24"/>
          <w:szCs w:val="24"/>
        </w:rPr>
        <w:t>ет</w:t>
      </w:r>
      <w:r w:rsidR="00197831" w:rsidRPr="008909A5">
        <w:rPr>
          <w:rFonts w:ascii="Times New Roman" w:hAnsi="Times New Roman"/>
          <w:sz w:val="24"/>
          <w:szCs w:val="24"/>
        </w:rPr>
        <w:t xml:space="preserve"> формирование пенсионных выплат за сч</w:t>
      </w:r>
      <w:r w:rsidR="00197831">
        <w:rPr>
          <w:rFonts w:ascii="Times New Roman" w:hAnsi="Times New Roman"/>
          <w:sz w:val="24"/>
          <w:szCs w:val="24"/>
        </w:rPr>
        <w:t xml:space="preserve">ет отчислений самого гражданина. </w:t>
      </w:r>
      <w:r w:rsidR="004F4D2D">
        <w:rPr>
          <w:rFonts w:ascii="Times New Roman" w:hAnsi="Times New Roman"/>
          <w:sz w:val="24"/>
          <w:szCs w:val="24"/>
        </w:rPr>
        <w:t xml:space="preserve">Предполагается, что </w:t>
      </w:r>
      <w:r w:rsidR="00BC4433">
        <w:rPr>
          <w:rFonts w:ascii="Times New Roman" w:hAnsi="Times New Roman"/>
          <w:sz w:val="24"/>
          <w:szCs w:val="24"/>
        </w:rPr>
        <w:t>данный институт</w:t>
      </w:r>
      <w:r w:rsidR="00197831" w:rsidRPr="008909A5">
        <w:rPr>
          <w:rFonts w:ascii="Times New Roman" w:hAnsi="Times New Roman"/>
          <w:sz w:val="24"/>
          <w:szCs w:val="24"/>
        </w:rPr>
        <w:t xml:space="preserve"> </w:t>
      </w:r>
      <w:r w:rsidR="00197831">
        <w:rPr>
          <w:rFonts w:ascii="Times New Roman" w:hAnsi="Times New Roman"/>
          <w:sz w:val="24"/>
          <w:szCs w:val="24"/>
        </w:rPr>
        <w:t xml:space="preserve">станет привлекательным источником инвестирования на долгий срок </w:t>
      </w:r>
      <w:r w:rsidR="00197831" w:rsidRPr="008909A5">
        <w:rPr>
          <w:rFonts w:ascii="Times New Roman" w:hAnsi="Times New Roman"/>
          <w:sz w:val="24"/>
          <w:szCs w:val="24"/>
        </w:rPr>
        <w:t xml:space="preserve">без принятия повышенного риска. </w:t>
      </w:r>
    </w:p>
    <w:p w:rsidR="003E5B22" w:rsidRDefault="00BC4433" w:rsidP="0019783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Участники</w:t>
      </w:r>
      <w:r w:rsidR="00904B4D">
        <w:rPr>
          <w:rFonts w:ascii="Times New Roman" w:hAnsi="Times New Roman"/>
          <w:sz w:val="24"/>
          <w:szCs w:val="24"/>
        </w:rPr>
        <w:t xml:space="preserve"> видео</w:t>
      </w:r>
      <w:r w:rsidR="00DB725B">
        <w:rPr>
          <w:rFonts w:ascii="Times New Roman" w:hAnsi="Times New Roman"/>
          <w:sz w:val="24"/>
          <w:szCs w:val="24"/>
        </w:rPr>
        <w:t xml:space="preserve">конференции </w:t>
      </w:r>
      <w:r>
        <w:rPr>
          <w:rFonts w:ascii="Times New Roman" w:hAnsi="Times New Roman"/>
          <w:sz w:val="24"/>
          <w:szCs w:val="24"/>
        </w:rPr>
        <w:t>узнали и обсудили, как Банк России</w:t>
      </w:r>
      <w:r w:rsidR="00904B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="00254495">
        <w:rPr>
          <w:rFonts w:ascii="Times New Roman" w:hAnsi="Times New Roman"/>
          <w:sz w:val="24"/>
          <w:szCs w:val="24"/>
        </w:rPr>
        <w:t>ланирует вести работ</w:t>
      </w:r>
      <w:r>
        <w:rPr>
          <w:rFonts w:ascii="Times New Roman" w:hAnsi="Times New Roman"/>
          <w:sz w:val="24"/>
          <w:szCs w:val="24"/>
        </w:rPr>
        <w:t>у</w:t>
      </w:r>
      <w:r w:rsidR="00254495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таким</w:t>
      </w:r>
      <w:r w:rsidR="00254495">
        <w:rPr>
          <w:rFonts w:ascii="Times New Roman" w:hAnsi="Times New Roman"/>
          <w:sz w:val="24"/>
          <w:szCs w:val="24"/>
        </w:rPr>
        <w:t xml:space="preserve"> направлени</w:t>
      </w:r>
      <w:r>
        <w:rPr>
          <w:rFonts w:ascii="Times New Roman" w:hAnsi="Times New Roman"/>
          <w:sz w:val="24"/>
          <w:szCs w:val="24"/>
        </w:rPr>
        <w:t xml:space="preserve">ям, как </w:t>
      </w:r>
      <w:r w:rsidR="009B315C" w:rsidRPr="009B315C">
        <w:rPr>
          <w:rFonts w:ascii="Times New Roman" w:hAnsi="Times New Roman"/>
          <w:sz w:val="24"/>
          <w:szCs w:val="24"/>
        </w:rPr>
        <w:t>повышени</w:t>
      </w:r>
      <w:r w:rsidR="00254495">
        <w:rPr>
          <w:rFonts w:ascii="Times New Roman" w:hAnsi="Times New Roman"/>
          <w:sz w:val="24"/>
          <w:szCs w:val="24"/>
        </w:rPr>
        <w:t>е</w:t>
      </w:r>
      <w:r w:rsidR="009B315C" w:rsidRPr="009B315C">
        <w:rPr>
          <w:rFonts w:ascii="Times New Roman" w:hAnsi="Times New Roman"/>
          <w:sz w:val="24"/>
          <w:szCs w:val="24"/>
        </w:rPr>
        <w:t xml:space="preserve"> эффективности корпоративного управления</w:t>
      </w:r>
      <w:r>
        <w:rPr>
          <w:rFonts w:ascii="Times New Roman" w:hAnsi="Times New Roman"/>
          <w:sz w:val="24"/>
          <w:szCs w:val="24"/>
        </w:rPr>
        <w:t>,</w:t>
      </w:r>
      <w:r w:rsidR="009B315C" w:rsidRPr="009B315C">
        <w:rPr>
          <w:rFonts w:ascii="Times New Roman" w:hAnsi="Times New Roman"/>
          <w:sz w:val="24"/>
          <w:szCs w:val="24"/>
        </w:rPr>
        <w:t xml:space="preserve"> внедрение пропорционального </w:t>
      </w:r>
      <w:r w:rsidR="007A20F4" w:rsidRPr="009B315C">
        <w:rPr>
          <w:rFonts w:ascii="Times New Roman" w:hAnsi="Times New Roman"/>
          <w:sz w:val="24"/>
          <w:szCs w:val="24"/>
        </w:rPr>
        <w:t>регулировани</w:t>
      </w:r>
      <w:r w:rsidR="007A20F4">
        <w:rPr>
          <w:rFonts w:ascii="Times New Roman" w:hAnsi="Times New Roman"/>
          <w:sz w:val="24"/>
          <w:szCs w:val="24"/>
        </w:rPr>
        <w:t>я</w:t>
      </w:r>
      <w:r w:rsidR="007A20F4" w:rsidRPr="009B315C">
        <w:rPr>
          <w:rFonts w:ascii="Times New Roman" w:hAnsi="Times New Roman"/>
          <w:sz w:val="24"/>
          <w:szCs w:val="24"/>
        </w:rPr>
        <w:t xml:space="preserve"> </w:t>
      </w:r>
      <w:r w:rsidR="009B315C" w:rsidRPr="009B315C">
        <w:rPr>
          <w:rFonts w:ascii="Times New Roman" w:hAnsi="Times New Roman"/>
          <w:sz w:val="24"/>
          <w:szCs w:val="24"/>
        </w:rPr>
        <w:t>финансовых организаций</w:t>
      </w:r>
      <w:r>
        <w:rPr>
          <w:rFonts w:ascii="Times New Roman" w:hAnsi="Times New Roman"/>
          <w:sz w:val="24"/>
          <w:szCs w:val="24"/>
        </w:rPr>
        <w:t xml:space="preserve">, </w:t>
      </w:r>
      <w:r w:rsidR="00197831">
        <w:rPr>
          <w:rFonts w:ascii="Times New Roman" w:hAnsi="Times New Roman"/>
          <w:sz w:val="24"/>
          <w:szCs w:val="24"/>
        </w:rPr>
        <w:t>разви</w:t>
      </w:r>
      <w:r>
        <w:rPr>
          <w:rFonts w:ascii="Times New Roman" w:hAnsi="Times New Roman"/>
          <w:sz w:val="24"/>
          <w:szCs w:val="24"/>
        </w:rPr>
        <w:t>тие</w:t>
      </w:r>
      <w:r w:rsidR="009B315C" w:rsidRPr="009B315C">
        <w:rPr>
          <w:rFonts w:ascii="Times New Roman" w:hAnsi="Times New Roman"/>
          <w:sz w:val="24"/>
          <w:szCs w:val="24"/>
        </w:rPr>
        <w:t xml:space="preserve"> поведенческ</w:t>
      </w:r>
      <w:r>
        <w:rPr>
          <w:rFonts w:ascii="Times New Roman" w:hAnsi="Times New Roman"/>
          <w:sz w:val="24"/>
          <w:szCs w:val="24"/>
        </w:rPr>
        <w:t>ого</w:t>
      </w:r>
      <w:r w:rsidR="009B315C" w:rsidRPr="009B315C">
        <w:rPr>
          <w:rFonts w:ascii="Times New Roman" w:hAnsi="Times New Roman"/>
          <w:sz w:val="24"/>
          <w:szCs w:val="24"/>
        </w:rPr>
        <w:t xml:space="preserve"> надзор</w:t>
      </w:r>
      <w:r>
        <w:rPr>
          <w:rFonts w:ascii="Times New Roman" w:hAnsi="Times New Roman"/>
          <w:sz w:val="24"/>
          <w:szCs w:val="24"/>
        </w:rPr>
        <w:t>а</w:t>
      </w:r>
      <w:r w:rsidR="00254495">
        <w:rPr>
          <w:rFonts w:ascii="Times New Roman" w:hAnsi="Times New Roman"/>
          <w:sz w:val="24"/>
          <w:szCs w:val="24"/>
        </w:rPr>
        <w:t>,</w:t>
      </w:r>
      <w:r w:rsidR="00904B4D">
        <w:rPr>
          <w:rFonts w:ascii="Times New Roman" w:hAnsi="Times New Roman"/>
          <w:sz w:val="24"/>
          <w:szCs w:val="24"/>
        </w:rPr>
        <w:t xml:space="preserve"> </w:t>
      </w:r>
      <w:r w:rsidR="00254495">
        <w:rPr>
          <w:rFonts w:ascii="Times New Roman" w:hAnsi="Times New Roman"/>
          <w:sz w:val="24"/>
          <w:szCs w:val="24"/>
        </w:rPr>
        <w:t>институт</w:t>
      </w:r>
      <w:r>
        <w:rPr>
          <w:rFonts w:ascii="Times New Roman" w:hAnsi="Times New Roman"/>
          <w:sz w:val="24"/>
          <w:szCs w:val="24"/>
        </w:rPr>
        <w:t xml:space="preserve">а </w:t>
      </w:r>
      <w:r w:rsidR="00254495">
        <w:rPr>
          <w:rFonts w:ascii="Times New Roman" w:hAnsi="Times New Roman"/>
          <w:sz w:val="24"/>
          <w:szCs w:val="24"/>
        </w:rPr>
        <w:t>независимого и профессионального аудита.</w:t>
      </w:r>
      <w:r w:rsidR="00C61479">
        <w:rPr>
          <w:rFonts w:ascii="Times New Roman" w:hAnsi="Times New Roman"/>
          <w:sz w:val="24"/>
          <w:szCs w:val="24"/>
        </w:rPr>
        <w:t xml:space="preserve"> Гости встречи выразили надежду, что</w:t>
      </w:r>
      <w:r w:rsidR="00C61479" w:rsidRPr="00C372F7">
        <w:rPr>
          <w:rFonts w:ascii="Times New Roman" w:hAnsi="Times New Roman"/>
          <w:sz w:val="24"/>
          <w:szCs w:val="24"/>
        </w:rPr>
        <w:t xml:space="preserve"> подобные </w:t>
      </w:r>
      <w:r w:rsidR="00C61479">
        <w:rPr>
          <w:rFonts w:ascii="Times New Roman" w:hAnsi="Times New Roman"/>
          <w:sz w:val="24"/>
          <w:szCs w:val="24"/>
        </w:rPr>
        <w:t>обсуждения</w:t>
      </w:r>
      <w:r w:rsidR="00C61479" w:rsidRPr="00C372F7">
        <w:rPr>
          <w:rFonts w:ascii="Times New Roman" w:hAnsi="Times New Roman"/>
          <w:sz w:val="24"/>
          <w:szCs w:val="24"/>
        </w:rPr>
        <w:t xml:space="preserve">, учитывая высокую потребность </w:t>
      </w:r>
      <w:proofErr w:type="gramStart"/>
      <w:r w:rsidR="00C61479" w:rsidRPr="00C372F7">
        <w:rPr>
          <w:rFonts w:ascii="Times New Roman" w:hAnsi="Times New Roman"/>
          <w:sz w:val="24"/>
          <w:szCs w:val="24"/>
        </w:rPr>
        <w:t>бизнес-сообщества</w:t>
      </w:r>
      <w:proofErr w:type="gramEnd"/>
      <w:r w:rsidR="00C61479" w:rsidRPr="00C372F7">
        <w:rPr>
          <w:rFonts w:ascii="Times New Roman" w:hAnsi="Times New Roman"/>
          <w:sz w:val="24"/>
          <w:szCs w:val="24"/>
        </w:rPr>
        <w:t xml:space="preserve"> в коммуникативных процессах с государственными структурами, станут регулярными</w:t>
      </w:r>
      <w:r w:rsidR="00C61479">
        <w:rPr>
          <w:rFonts w:ascii="Times New Roman" w:hAnsi="Times New Roman"/>
          <w:sz w:val="24"/>
          <w:szCs w:val="24"/>
        </w:rPr>
        <w:t>.</w:t>
      </w:r>
    </w:p>
    <w:p w:rsidR="003750F4" w:rsidRPr="003750F4" w:rsidRDefault="004610C3" w:rsidP="003750F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10C3">
        <w:rPr>
          <w:rFonts w:ascii="Times New Roman" w:hAnsi="Times New Roman"/>
          <w:sz w:val="24"/>
          <w:szCs w:val="24"/>
        </w:rPr>
        <w:t>«Подготовка документа проводится в несколько этапов</w:t>
      </w:r>
      <w:r w:rsidR="00AA51ED">
        <w:rPr>
          <w:rFonts w:ascii="Times New Roman" w:hAnsi="Times New Roman"/>
          <w:sz w:val="24"/>
          <w:szCs w:val="24"/>
        </w:rPr>
        <w:t>,- пояснила и.</w:t>
      </w:r>
      <w:r w:rsidR="006B179A">
        <w:rPr>
          <w:rFonts w:ascii="Times New Roman" w:hAnsi="Times New Roman"/>
          <w:sz w:val="24"/>
          <w:szCs w:val="24"/>
        </w:rPr>
        <w:t xml:space="preserve"> </w:t>
      </w:r>
      <w:r w:rsidR="00AA51ED">
        <w:rPr>
          <w:rFonts w:ascii="Times New Roman" w:hAnsi="Times New Roman"/>
          <w:sz w:val="24"/>
          <w:szCs w:val="24"/>
        </w:rPr>
        <w:t>о.</w:t>
      </w:r>
      <w:r w:rsidR="006B179A">
        <w:rPr>
          <w:rFonts w:ascii="Times New Roman" w:hAnsi="Times New Roman"/>
          <w:sz w:val="24"/>
          <w:szCs w:val="24"/>
        </w:rPr>
        <w:t xml:space="preserve"> </w:t>
      </w:r>
      <w:r w:rsidR="00AA51ED">
        <w:rPr>
          <w:rFonts w:ascii="Times New Roman" w:hAnsi="Times New Roman"/>
          <w:sz w:val="24"/>
          <w:szCs w:val="24"/>
        </w:rPr>
        <w:t>управляющего Отделением</w:t>
      </w:r>
      <w:r w:rsidR="00AA51ED" w:rsidRPr="004610C3">
        <w:rPr>
          <w:rFonts w:ascii="Times New Roman" w:hAnsi="Times New Roman"/>
          <w:sz w:val="24"/>
          <w:szCs w:val="24"/>
        </w:rPr>
        <w:t xml:space="preserve"> </w:t>
      </w:r>
      <w:r w:rsidR="00AA51ED">
        <w:rPr>
          <w:rFonts w:ascii="Times New Roman" w:hAnsi="Times New Roman"/>
          <w:sz w:val="24"/>
          <w:szCs w:val="24"/>
        </w:rPr>
        <w:t>Липецк</w:t>
      </w:r>
      <w:r w:rsidR="00AA51ED" w:rsidRPr="00BC4433">
        <w:rPr>
          <w:rFonts w:ascii="Times New Roman" w:hAnsi="Times New Roman"/>
          <w:sz w:val="24"/>
          <w:szCs w:val="24"/>
        </w:rPr>
        <w:t xml:space="preserve"> ГУ Банка России по ЦФО</w:t>
      </w:r>
      <w:r w:rsidR="00AA51ED">
        <w:rPr>
          <w:rFonts w:ascii="Times New Roman" w:hAnsi="Times New Roman"/>
          <w:sz w:val="24"/>
          <w:szCs w:val="24"/>
        </w:rPr>
        <w:t xml:space="preserve"> Татьяна Божко. –</w:t>
      </w:r>
      <w:r w:rsidRPr="004610C3">
        <w:rPr>
          <w:rFonts w:ascii="Times New Roman" w:hAnsi="Times New Roman"/>
          <w:sz w:val="24"/>
          <w:szCs w:val="24"/>
        </w:rPr>
        <w:t xml:space="preserve"> Первый предполагает публичное обсуждение проекта документа, а также его рассмотрение в Администрации Президента Российской Федерации и в </w:t>
      </w:r>
      <w:r w:rsidR="00FF4CCA">
        <w:rPr>
          <w:rFonts w:ascii="Times New Roman" w:hAnsi="Times New Roman"/>
          <w:sz w:val="24"/>
          <w:szCs w:val="24"/>
        </w:rPr>
        <w:t>П</w:t>
      </w:r>
      <w:r w:rsidRPr="004610C3">
        <w:rPr>
          <w:rFonts w:ascii="Times New Roman" w:hAnsi="Times New Roman"/>
          <w:sz w:val="24"/>
          <w:szCs w:val="24"/>
        </w:rPr>
        <w:t>равительстве</w:t>
      </w:r>
      <w:r w:rsidR="00FF4CCA"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Pr="004610C3">
        <w:rPr>
          <w:rFonts w:ascii="Times New Roman" w:hAnsi="Times New Roman"/>
          <w:sz w:val="24"/>
          <w:szCs w:val="24"/>
        </w:rPr>
        <w:t>. Далее с учетом замечаний документ будет доработан и направлен на рассмотрение в Госдуму и Национальный финансовый совет</w:t>
      </w:r>
      <w:r w:rsidR="00AA51ED">
        <w:rPr>
          <w:rFonts w:ascii="Times New Roman" w:hAnsi="Times New Roman"/>
          <w:sz w:val="24"/>
          <w:szCs w:val="24"/>
        </w:rPr>
        <w:t xml:space="preserve">». </w:t>
      </w:r>
      <w:r w:rsidRPr="004610C3">
        <w:rPr>
          <w:rFonts w:ascii="Times New Roman" w:hAnsi="Times New Roman"/>
          <w:sz w:val="24"/>
          <w:szCs w:val="24"/>
        </w:rPr>
        <w:t>До конца года документ будет вынесен на рассмотрение Совета директоров Банка России</w:t>
      </w:r>
      <w:r w:rsidR="00DF3B1E" w:rsidRPr="004610C3">
        <w:rPr>
          <w:rFonts w:ascii="Times New Roman" w:hAnsi="Times New Roman"/>
          <w:sz w:val="24"/>
          <w:szCs w:val="24"/>
        </w:rPr>
        <w:t>,</w:t>
      </w:r>
      <w:r w:rsidRPr="004610C3">
        <w:rPr>
          <w:rFonts w:ascii="Times New Roman" w:hAnsi="Times New Roman"/>
          <w:sz w:val="24"/>
          <w:szCs w:val="24"/>
        </w:rPr>
        <w:t xml:space="preserve"> все участники видеоконференции могут прислать замечания, предложения, вопросы, которые будут учтены при доработке проекта «Основных направлений развития финансового рынка Российской Федерации на период 2019-2021 годов». Параллельно Банк России совместно с </w:t>
      </w:r>
      <w:r w:rsidR="00FF4CCA">
        <w:rPr>
          <w:rFonts w:ascii="Times New Roman" w:hAnsi="Times New Roman"/>
          <w:sz w:val="24"/>
          <w:szCs w:val="24"/>
        </w:rPr>
        <w:t>П</w:t>
      </w:r>
      <w:bookmarkStart w:id="0" w:name="_GoBack"/>
      <w:bookmarkEnd w:id="0"/>
      <w:r w:rsidRPr="004610C3">
        <w:rPr>
          <w:rFonts w:ascii="Times New Roman" w:hAnsi="Times New Roman"/>
          <w:sz w:val="24"/>
          <w:szCs w:val="24"/>
        </w:rPr>
        <w:t xml:space="preserve">равительством страны подготовит план по реализации «Основных направлений развития финансового рынка Российской Федерации на период 2019-2021 годов», который предложит конкретные формы и сроки </w:t>
      </w:r>
      <w:r>
        <w:rPr>
          <w:rFonts w:ascii="Times New Roman" w:hAnsi="Times New Roman"/>
          <w:sz w:val="24"/>
          <w:szCs w:val="24"/>
        </w:rPr>
        <w:t>осуществления запланированного</w:t>
      </w:r>
      <w:r w:rsidR="00902EA2">
        <w:rPr>
          <w:rFonts w:ascii="Times New Roman" w:hAnsi="Times New Roman"/>
          <w:sz w:val="24"/>
          <w:szCs w:val="24"/>
        </w:rPr>
        <w:t>.</w:t>
      </w:r>
    </w:p>
    <w:p w:rsidR="00DB6ECA" w:rsidRPr="00375766" w:rsidRDefault="00DB6ECA" w:rsidP="00DB6ECA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75766">
        <w:rPr>
          <w:rFonts w:ascii="Times New Roman" w:hAnsi="Times New Roman"/>
          <w:i/>
          <w:sz w:val="24"/>
          <w:szCs w:val="24"/>
        </w:rPr>
        <w:t>Подробн</w:t>
      </w:r>
      <w:r w:rsidR="003750F4">
        <w:rPr>
          <w:rFonts w:ascii="Times New Roman" w:hAnsi="Times New Roman"/>
          <w:i/>
          <w:sz w:val="24"/>
          <w:szCs w:val="24"/>
        </w:rPr>
        <w:t>о</w:t>
      </w:r>
      <w:r w:rsidRPr="00375766">
        <w:rPr>
          <w:rFonts w:ascii="Times New Roman" w:hAnsi="Times New Roman"/>
          <w:i/>
          <w:sz w:val="24"/>
          <w:szCs w:val="24"/>
        </w:rPr>
        <w:t xml:space="preserve"> ознакомиться с проектом документа можно на сайте Банка России </w:t>
      </w:r>
      <w:r w:rsidR="007A20F4">
        <w:rPr>
          <w:rFonts w:ascii="Times New Roman" w:hAnsi="Times New Roman"/>
          <w:i/>
          <w:sz w:val="24"/>
          <w:szCs w:val="24"/>
        </w:rPr>
        <w:t xml:space="preserve">в </w:t>
      </w:r>
      <w:r w:rsidR="009C4308">
        <w:rPr>
          <w:rFonts w:ascii="Times New Roman" w:hAnsi="Times New Roman"/>
          <w:i/>
          <w:sz w:val="24"/>
          <w:szCs w:val="24"/>
        </w:rPr>
        <w:t>разделе «Финансовые рынки» (</w:t>
      </w:r>
      <w:r w:rsidRPr="00375766">
        <w:rPr>
          <w:rFonts w:ascii="Times New Roman" w:hAnsi="Times New Roman"/>
          <w:i/>
          <w:sz w:val="24"/>
          <w:szCs w:val="24"/>
        </w:rPr>
        <w:t>подраздел «Развитие финансового рынка»</w:t>
      </w:r>
      <w:r w:rsidR="009C4308">
        <w:rPr>
          <w:rFonts w:ascii="Times New Roman" w:hAnsi="Times New Roman"/>
          <w:i/>
          <w:sz w:val="24"/>
          <w:szCs w:val="24"/>
        </w:rPr>
        <w:t>)</w:t>
      </w:r>
      <w:r w:rsidRPr="00375766">
        <w:rPr>
          <w:rFonts w:ascii="Times New Roman" w:hAnsi="Times New Roman"/>
          <w:i/>
          <w:sz w:val="24"/>
          <w:szCs w:val="24"/>
        </w:rPr>
        <w:t xml:space="preserve">. </w:t>
      </w:r>
    </w:p>
    <w:sectPr w:rsidR="00DB6ECA" w:rsidRPr="00375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5A23"/>
    <w:multiLevelType w:val="hybridMultilevel"/>
    <w:tmpl w:val="3836E366"/>
    <w:lvl w:ilvl="0" w:tplc="2E6C50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C55CC2"/>
    <w:multiLevelType w:val="hybridMultilevel"/>
    <w:tmpl w:val="FF701A6E"/>
    <w:lvl w:ilvl="0" w:tplc="0AAA8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CA"/>
    <w:rsid w:val="0008730F"/>
    <w:rsid w:val="00175621"/>
    <w:rsid w:val="00182380"/>
    <w:rsid w:val="00197831"/>
    <w:rsid w:val="001A5F81"/>
    <w:rsid w:val="001D0A97"/>
    <w:rsid w:val="00254495"/>
    <w:rsid w:val="002F43F4"/>
    <w:rsid w:val="0032343F"/>
    <w:rsid w:val="003750F4"/>
    <w:rsid w:val="00375766"/>
    <w:rsid w:val="003E5B22"/>
    <w:rsid w:val="00435350"/>
    <w:rsid w:val="004610C3"/>
    <w:rsid w:val="00491EAA"/>
    <w:rsid w:val="004F4D2D"/>
    <w:rsid w:val="0050706D"/>
    <w:rsid w:val="00554767"/>
    <w:rsid w:val="005721C6"/>
    <w:rsid w:val="005D0FD5"/>
    <w:rsid w:val="006116F1"/>
    <w:rsid w:val="00650B7A"/>
    <w:rsid w:val="006908FB"/>
    <w:rsid w:val="006A4CE0"/>
    <w:rsid w:val="006B179A"/>
    <w:rsid w:val="0076772C"/>
    <w:rsid w:val="007A20F4"/>
    <w:rsid w:val="00824E52"/>
    <w:rsid w:val="00855532"/>
    <w:rsid w:val="008B134C"/>
    <w:rsid w:val="00902EA2"/>
    <w:rsid w:val="00904B4D"/>
    <w:rsid w:val="00941D5D"/>
    <w:rsid w:val="009861A4"/>
    <w:rsid w:val="009B315C"/>
    <w:rsid w:val="009C4308"/>
    <w:rsid w:val="009C4B00"/>
    <w:rsid w:val="00A71AD6"/>
    <w:rsid w:val="00AA51ED"/>
    <w:rsid w:val="00AD2CE6"/>
    <w:rsid w:val="00B76E94"/>
    <w:rsid w:val="00BC216E"/>
    <w:rsid w:val="00BC4433"/>
    <w:rsid w:val="00BC6F69"/>
    <w:rsid w:val="00BD59B5"/>
    <w:rsid w:val="00C372F7"/>
    <w:rsid w:val="00C50868"/>
    <w:rsid w:val="00C61479"/>
    <w:rsid w:val="00DB6ECA"/>
    <w:rsid w:val="00DB725B"/>
    <w:rsid w:val="00DC3BE3"/>
    <w:rsid w:val="00DF3B1E"/>
    <w:rsid w:val="00E13B86"/>
    <w:rsid w:val="00E350B0"/>
    <w:rsid w:val="00E50E9B"/>
    <w:rsid w:val="00E52F5A"/>
    <w:rsid w:val="00E53484"/>
    <w:rsid w:val="00E558E6"/>
    <w:rsid w:val="00E656D1"/>
    <w:rsid w:val="00E91DB4"/>
    <w:rsid w:val="00E94BE5"/>
    <w:rsid w:val="00EF03BF"/>
    <w:rsid w:val="00F60A12"/>
    <w:rsid w:val="00F8387E"/>
    <w:rsid w:val="00FB79C5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EC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B6EC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C4B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0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50E9B"/>
    <w:rPr>
      <w:rFonts w:ascii="Tahoma" w:hAnsi="Tahoma" w:cs="Tahoma"/>
      <w:sz w:val="16"/>
      <w:szCs w:val="16"/>
      <w:lang w:eastAsia="en-US"/>
    </w:rPr>
  </w:style>
  <w:style w:type="character" w:styleId="a7">
    <w:name w:val="annotation reference"/>
    <w:uiPriority w:val="99"/>
    <w:semiHidden/>
    <w:unhideWhenUsed/>
    <w:rsid w:val="00E656D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656D1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E656D1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656D1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E656D1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EC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B6EC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C4B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0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50E9B"/>
    <w:rPr>
      <w:rFonts w:ascii="Tahoma" w:hAnsi="Tahoma" w:cs="Tahoma"/>
      <w:sz w:val="16"/>
      <w:szCs w:val="16"/>
      <w:lang w:eastAsia="en-US"/>
    </w:rPr>
  </w:style>
  <w:style w:type="character" w:styleId="a7">
    <w:name w:val="annotation reference"/>
    <w:uiPriority w:val="99"/>
    <w:semiHidden/>
    <w:unhideWhenUsed/>
    <w:rsid w:val="00E656D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656D1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E656D1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656D1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E656D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9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3462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Милевская Людмила Викторовна</dc:creator>
  <cp:lastModifiedBy>u2051n1</cp:lastModifiedBy>
  <cp:revision>2</cp:revision>
  <dcterms:created xsi:type="dcterms:W3CDTF">2018-08-03T07:56:00Z</dcterms:created>
  <dcterms:modified xsi:type="dcterms:W3CDTF">2018-08-03T07:56:00Z</dcterms:modified>
</cp:coreProperties>
</file>