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A52" w:rsidRDefault="00062501" w:rsidP="000303A6">
      <w:pPr>
        <w:tabs>
          <w:tab w:val="left" w:pos="4860"/>
          <w:tab w:val="left" w:pos="5040"/>
        </w:tabs>
        <w:spacing w:line="240" w:lineRule="atLeast"/>
        <w:jc w:val="center"/>
        <w:rPr>
          <w:spacing w:val="40"/>
          <w:sz w:val="32"/>
          <w:szCs w:val="32"/>
        </w:rPr>
      </w:pPr>
      <w:r>
        <w:rPr>
          <w:b/>
          <w:bCs/>
          <w:noProof/>
          <w:spacing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_m" style="width:50.25pt;height:68.25pt;visibility:visible">
            <v:imagedata r:id="rId6" o:title=""/>
          </v:shape>
        </w:pict>
      </w:r>
    </w:p>
    <w:p w:rsidR="00973A52" w:rsidRDefault="00973A52" w:rsidP="000303A6">
      <w:pPr>
        <w:tabs>
          <w:tab w:val="left" w:pos="4860"/>
        </w:tabs>
        <w:ind w:right="1637"/>
        <w:jc w:val="center"/>
        <w:rPr>
          <w:rFonts w:ascii="Times New Roman" w:hAnsi="Times New Roman" w:cs="Times New Roman"/>
          <w:b/>
          <w:bCs/>
          <w:caps/>
        </w:rPr>
      </w:pPr>
    </w:p>
    <w:p w:rsidR="00973A52" w:rsidRPr="00DF02E7" w:rsidRDefault="00973A52" w:rsidP="000303A6">
      <w:pPr>
        <w:shd w:val="clear" w:color="auto" w:fill="FFFFFF"/>
        <w:spacing w:line="307" w:lineRule="exact"/>
        <w:ind w:right="-102"/>
        <w:jc w:val="center"/>
        <w:rPr>
          <w:sz w:val="28"/>
          <w:szCs w:val="28"/>
        </w:rPr>
      </w:pPr>
      <w:r w:rsidRPr="00DF02E7"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>Управление финансов Липецкой области</w:t>
      </w:r>
    </w:p>
    <w:p w:rsidR="00973A52" w:rsidRDefault="00973A52" w:rsidP="000303A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973A52" w:rsidRPr="00DE0596" w:rsidRDefault="00973A52" w:rsidP="000303A6">
      <w:pPr>
        <w:jc w:val="center"/>
        <w:rPr>
          <w:rFonts w:ascii="Times New Roman" w:hAnsi="Times New Roman" w:cs="Times New Roman"/>
          <w:b/>
          <w:bCs/>
          <w:spacing w:val="20"/>
          <w:sz w:val="36"/>
          <w:szCs w:val="36"/>
        </w:rPr>
      </w:pPr>
      <w:r w:rsidRPr="00DE0596">
        <w:rPr>
          <w:rFonts w:ascii="Times New Roman" w:hAnsi="Times New Roman" w:cs="Times New Roman"/>
          <w:b/>
          <w:bCs/>
          <w:spacing w:val="20"/>
          <w:sz w:val="36"/>
          <w:szCs w:val="36"/>
        </w:rPr>
        <w:t>ПРИКАЗ</w:t>
      </w:r>
    </w:p>
    <w:p w:rsidR="00973A52" w:rsidRDefault="00973A52" w:rsidP="000303A6">
      <w:pPr>
        <w:jc w:val="center"/>
      </w:pPr>
    </w:p>
    <w:p w:rsidR="00973A52" w:rsidRPr="00C815A6" w:rsidRDefault="00276C77" w:rsidP="000303A6">
      <w:pPr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</w:t>
      </w:r>
      <w:proofErr w:type="gramStart"/>
      <w:r w:rsidR="00973A52" w:rsidRPr="00C815A6">
        <w:rPr>
          <w:rFonts w:ascii="Times New Roman" w:hAnsi="Times New Roman" w:cs="Times New Roman"/>
        </w:rPr>
        <w:t>.Л</w:t>
      </w:r>
      <w:proofErr w:type="gramEnd"/>
      <w:r w:rsidR="00973A52" w:rsidRPr="00C815A6">
        <w:rPr>
          <w:rFonts w:ascii="Times New Roman" w:hAnsi="Times New Roman" w:cs="Times New Roman"/>
        </w:rPr>
        <w:t>ипецк</w:t>
      </w:r>
      <w:proofErr w:type="spellEnd"/>
    </w:p>
    <w:p w:rsidR="00973A52" w:rsidRDefault="00973A52" w:rsidP="003C6CEC">
      <w:pPr>
        <w:jc w:val="center"/>
      </w:pPr>
    </w:p>
    <w:tbl>
      <w:tblPr>
        <w:tblW w:w="0" w:type="auto"/>
        <w:tblInd w:w="-106" w:type="dxa"/>
        <w:tblLook w:val="0000" w:firstRow="0" w:lastRow="0" w:firstColumn="0" w:lastColumn="0" w:noHBand="0" w:noVBand="0"/>
      </w:tblPr>
      <w:tblGrid>
        <w:gridCol w:w="5068"/>
        <w:gridCol w:w="5069"/>
      </w:tblGrid>
      <w:tr w:rsidR="00973A52" w:rsidRPr="00C815A6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973A52" w:rsidRPr="00C815A6" w:rsidRDefault="00973A52" w:rsidP="001B3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B3DDB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3D7B8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201</w:t>
            </w:r>
            <w:r w:rsidR="00276C7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973A52" w:rsidRPr="00C815A6" w:rsidRDefault="00973A52" w:rsidP="001B3DDB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</w:t>
            </w:r>
            <w:r w:rsidRPr="00C815A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B3DDB">
              <w:rPr>
                <w:rFonts w:ascii="Times New Roman" w:hAnsi="Times New Roman" w:cs="Times New Roman"/>
                <w:sz w:val="28"/>
                <w:szCs w:val="28"/>
              </w:rPr>
              <w:t xml:space="preserve"> 313</w:t>
            </w:r>
          </w:p>
        </w:tc>
      </w:tr>
    </w:tbl>
    <w:p w:rsidR="00973A52" w:rsidRDefault="00973A52" w:rsidP="003C6CEC">
      <w:pPr>
        <w:jc w:val="center"/>
        <w:rPr>
          <w:lang w:val="en-US"/>
        </w:rPr>
      </w:pPr>
    </w:p>
    <w:p w:rsidR="00973A52" w:rsidRDefault="00973A52" w:rsidP="003C6CEC">
      <w:pPr>
        <w:jc w:val="center"/>
        <w:rPr>
          <w:lang w:val="en-US"/>
        </w:rPr>
      </w:pPr>
    </w:p>
    <w:p w:rsidR="00973A52" w:rsidRDefault="00973A52" w:rsidP="00B67058">
      <w:pPr>
        <w:jc w:val="both"/>
        <w:rPr>
          <w:rFonts w:ascii="Times New Roman" w:hAnsi="Times New Roman" w:cs="Times New Roman"/>
          <w:sz w:val="28"/>
          <w:szCs w:val="28"/>
        </w:rPr>
      </w:pPr>
      <w:r w:rsidRPr="006A101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 утверждении плана контрольных мероприятий </w:t>
      </w:r>
    </w:p>
    <w:p w:rsidR="00973A52" w:rsidRDefault="00973A52" w:rsidP="00B670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управления финансов Липецкой области </w:t>
      </w:r>
    </w:p>
    <w:p w:rsidR="00973A52" w:rsidRDefault="00973A52" w:rsidP="00B670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осуществлению контроля  в сфере закупок</w:t>
      </w:r>
    </w:p>
    <w:p w:rsidR="00973A52" w:rsidRDefault="00973A52" w:rsidP="00B670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товаров, работ, услуг для обеспечения нужд</w:t>
      </w:r>
    </w:p>
    <w:p w:rsidR="00973A52" w:rsidRDefault="00973A52" w:rsidP="00B670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Липецкой области на 20</w:t>
      </w:r>
      <w:r w:rsidR="00276C7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73A52" w:rsidRPr="00F60F15" w:rsidRDefault="00973A52" w:rsidP="00BA63D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73A52" w:rsidRPr="00375B4C" w:rsidRDefault="00973A52" w:rsidP="0070178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5B4C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пунктами 15, 16 Порядка осуществления управлением финансов Липецкой  области контроля за соблюдением Федерального закона </w:t>
      </w:r>
      <w:r w:rsidR="00276C7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от 5 апреля 2013 года № 44-ФЗ «О контрактной системе в сфере закупок товаров, работ, услуг для обеспечения государственных и муниципальных нужд» в отношении закупок товаров, работ, услуг для обеспечения государственных нужд Липецкой области», утвержденного постановлением администрации Липецкой области от 18.10.2018 № 541 «Об утверждении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Порядка осуществления управлением финансов Липецкой области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в отношении закупок товаров, работ, услуг для обеспечения государственных нужд Липецкой области»,  </w:t>
      </w:r>
    </w:p>
    <w:p w:rsidR="00973A52" w:rsidRDefault="00973A52" w:rsidP="00E0128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73A52" w:rsidRDefault="00973A52" w:rsidP="00E0128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5B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375B4C"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:rsidR="00973A52" w:rsidRPr="00375B4C" w:rsidRDefault="00973A52" w:rsidP="00E0128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73A52" w:rsidRDefault="00973A52" w:rsidP="0070178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1.Утвердить план контрольных мероприятий управления финансов Липецкой области по осуществлению контроля  в сфере закупок товаров, работ, услуг для обеспечения нужд Липецкой области на 20</w:t>
      </w:r>
      <w:r w:rsidR="00276C7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r>
        <w:rPr>
          <w:rFonts w:ascii="Times New Roman" w:hAnsi="Times New Roman" w:cs="Times New Roman"/>
          <w:sz w:val="28"/>
          <w:szCs w:val="28"/>
        </w:rPr>
        <w:lastRenderedPageBreak/>
        <w:t>Приложению.</w:t>
      </w:r>
    </w:p>
    <w:p w:rsidR="00973A52" w:rsidRDefault="00973A52" w:rsidP="0070178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2.Разместить план контрольных мероприятий управления финансов Липецкой области по осуществлению контроля  в сфере закупок товаров, работ, услуг для обеспечения нужд Липецкой области на 20</w:t>
      </w:r>
      <w:r w:rsidR="00276C7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 в единой информационной системе (</w:t>
      </w:r>
      <w:hyperlink r:id="rId7" w:tgtFrame="_blank" w:history="1">
        <w:r w:rsidRPr="00296911">
          <w:rPr>
            <w:rFonts w:ascii="Times New Roman" w:hAnsi="Times New Roman" w:cs="Times New Roman"/>
            <w:sz w:val="28"/>
            <w:szCs w:val="28"/>
          </w:rPr>
          <w:t>zakupki.gov.ru</w:t>
        </w:r>
      </w:hyperlink>
      <w:r>
        <w:rPr>
          <w:rFonts w:ascii="Times New Roman" w:hAnsi="Times New Roman" w:cs="Times New Roman"/>
          <w:sz w:val="28"/>
          <w:szCs w:val="28"/>
        </w:rPr>
        <w:t>), на официальном сайте администрации Липецкой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hyperlink r:id="rId8" w:tgtFrame="_blank" w:history="1">
        <w:r w:rsidRPr="00AC592E">
          <w:rPr>
            <w:rFonts w:ascii="Times New Roman" w:hAnsi="Times New Roman" w:cs="Times New Roman"/>
            <w:sz w:val="28"/>
            <w:szCs w:val="28"/>
          </w:rPr>
          <w:t>admlip.ru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 и интернет - портале бюджетной системы Липецкой области </w:t>
      </w:r>
      <w:r w:rsidRPr="00AC592E">
        <w:rPr>
          <w:rFonts w:ascii="Times New Roman" w:hAnsi="Times New Roman" w:cs="Times New Roman"/>
          <w:sz w:val="28"/>
          <w:szCs w:val="28"/>
        </w:rPr>
        <w:t>(</w:t>
      </w:r>
      <w:hyperlink r:id="rId9" w:tgtFrame="_blank" w:history="1">
        <w:r w:rsidRPr="00AC592E">
          <w:rPr>
            <w:rFonts w:ascii="Times New Roman" w:hAnsi="Times New Roman" w:cs="Times New Roman"/>
            <w:sz w:val="28"/>
            <w:szCs w:val="28"/>
          </w:rPr>
          <w:t>ufin48.ru</w:t>
        </w:r>
      </w:hyperlink>
      <w:r w:rsidRPr="005C350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3A52" w:rsidRDefault="00973A52" w:rsidP="001860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3A52" w:rsidRDefault="00973A52" w:rsidP="001860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3A52" w:rsidRDefault="00276C77" w:rsidP="007C113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з</w:t>
      </w:r>
      <w:r w:rsidR="00973A52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973A52">
        <w:rPr>
          <w:rFonts w:ascii="Times New Roman" w:hAnsi="Times New Roman" w:cs="Times New Roman"/>
          <w:sz w:val="28"/>
          <w:szCs w:val="28"/>
        </w:rPr>
        <w:t xml:space="preserve"> главы администрации </w:t>
      </w:r>
    </w:p>
    <w:p w:rsidR="00973A52" w:rsidRDefault="00973A52" w:rsidP="007C11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Липецкой области - начальник</w:t>
      </w:r>
      <w:r w:rsidR="00276C77">
        <w:rPr>
          <w:rFonts w:ascii="Times New Roman" w:hAnsi="Times New Roman" w:cs="Times New Roman"/>
          <w:sz w:val="28"/>
          <w:szCs w:val="28"/>
        </w:rPr>
        <w:t>а</w:t>
      </w:r>
    </w:p>
    <w:p w:rsidR="00973A52" w:rsidRPr="001860B7" w:rsidRDefault="00973A52" w:rsidP="007C11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1860B7">
        <w:rPr>
          <w:rFonts w:ascii="Times New Roman" w:hAnsi="Times New Roman" w:cs="Times New Roman"/>
          <w:sz w:val="28"/>
          <w:szCs w:val="28"/>
        </w:rPr>
        <w:t>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0B7">
        <w:rPr>
          <w:rFonts w:ascii="Times New Roman" w:hAnsi="Times New Roman" w:cs="Times New Roman"/>
          <w:sz w:val="28"/>
          <w:szCs w:val="28"/>
        </w:rPr>
        <w:t>финансов</w:t>
      </w:r>
      <w:r>
        <w:rPr>
          <w:rFonts w:ascii="Times New Roman" w:hAnsi="Times New Roman" w:cs="Times New Roman"/>
          <w:sz w:val="28"/>
          <w:szCs w:val="28"/>
        </w:rPr>
        <w:t xml:space="preserve"> обла</w:t>
      </w:r>
      <w:r w:rsidRPr="001860B7">
        <w:rPr>
          <w:rFonts w:ascii="Times New Roman" w:hAnsi="Times New Roman" w:cs="Times New Roman"/>
          <w:sz w:val="28"/>
          <w:szCs w:val="28"/>
        </w:rPr>
        <w:t>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В.М.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Щеглеватых</w:t>
      </w:r>
      <w:proofErr w:type="spellEnd"/>
    </w:p>
    <w:p w:rsidR="00973A52" w:rsidRDefault="00973A52" w:rsidP="001860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3A52" w:rsidRDefault="00973A52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973A52" w:rsidRDefault="00973A52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973A52" w:rsidRDefault="00973A52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973A52" w:rsidRDefault="00973A52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973A52" w:rsidRDefault="00973A52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973A52" w:rsidRDefault="00973A52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973A52" w:rsidRDefault="00973A52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973A52" w:rsidRDefault="00973A52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973A52" w:rsidRDefault="00973A52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973A52" w:rsidRDefault="00973A52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973A52" w:rsidRDefault="00973A52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973A52" w:rsidRDefault="00973A52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973A52" w:rsidRDefault="00973A52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973A52" w:rsidRDefault="00973A52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973A52" w:rsidRDefault="00973A52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973A52" w:rsidRDefault="00973A52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973A52" w:rsidRDefault="00973A52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973A52" w:rsidRDefault="00973A52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973A52" w:rsidRDefault="00973A52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973A52" w:rsidRDefault="00973A52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973A52" w:rsidRDefault="00973A52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973A52" w:rsidRDefault="00973A52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973A52" w:rsidRDefault="00973A52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973A52" w:rsidRDefault="00973A52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973A52" w:rsidRDefault="00973A52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973A52" w:rsidRDefault="00973A52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973A52" w:rsidRDefault="00973A52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973A52" w:rsidRDefault="00973A52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973A52" w:rsidRDefault="00973A52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973A52" w:rsidRDefault="00973A52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973A52" w:rsidRDefault="00973A52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973A52" w:rsidRDefault="00973A52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973A52" w:rsidRDefault="00973A52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973A52" w:rsidRDefault="00973A52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973A52" w:rsidRDefault="00973A52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973A52" w:rsidRDefault="00973A52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973A52" w:rsidRDefault="00973A52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973A52" w:rsidRDefault="00973A52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973A52" w:rsidRDefault="00973A52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973A52" w:rsidRDefault="00973A52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tbl>
      <w:tblPr>
        <w:tblW w:w="9108" w:type="dxa"/>
        <w:tblInd w:w="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08"/>
      </w:tblGrid>
      <w:tr w:rsidR="00973A52" w:rsidRPr="006A10B5">
        <w:tc>
          <w:tcPr>
            <w:tcW w:w="6768" w:type="dxa"/>
          </w:tcPr>
          <w:p w:rsidR="00973A52" w:rsidRPr="006A10B5" w:rsidRDefault="00973A52" w:rsidP="009820F1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0B5">
              <w:rPr>
                <w:rFonts w:ascii="Times New Roman" w:hAnsi="Times New Roman" w:cs="Times New Roman"/>
                <w:sz w:val="28"/>
                <w:szCs w:val="28"/>
              </w:rPr>
              <w:t>Вносит:</w:t>
            </w:r>
          </w:p>
          <w:p w:rsidR="00973A52" w:rsidRPr="006A10B5" w:rsidRDefault="00973A52" w:rsidP="009820F1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3A52" w:rsidRPr="006A10B5">
        <w:tc>
          <w:tcPr>
            <w:tcW w:w="6768" w:type="dxa"/>
          </w:tcPr>
          <w:p w:rsidR="00973A52" w:rsidRDefault="00973A52" w:rsidP="005A6280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</w:t>
            </w:r>
            <w:r w:rsidRPr="006A10B5">
              <w:rPr>
                <w:rFonts w:ascii="Times New Roman" w:hAnsi="Times New Roman" w:cs="Times New Roman"/>
                <w:sz w:val="28"/>
                <w:szCs w:val="28"/>
              </w:rPr>
              <w:t>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10B5">
              <w:rPr>
                <w:rFonts w:ascii="Times New Roman" w:hAnsi="Times New Roman" w:cs="Times New Roman"/>
                <w:sz w:val="28"/>
                <w:szCs w:val="28"/>
              </w:rPr>
              <w:t>ревизионного отдела</w:t>
            </w:r>
          </w:p>
          <w:p w:rsidR="00973A52" w:rsidRPr="00E7380C" w:rsidRDefault="00973A52" w:rsidP="00276C77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6A10B5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</w:t>
            </w:r>
            <w:r w:rsidR="00276C77">
              <w:rPr>
                <w:rFonts w:ascii="Times New Roman" w:hAnsi="Times New Roman" w:cs="Times New Roman"/>
                <w:sz w:val="28"/>
                <w:szCs w:val="28"/>
              </w:rPr>
              <w:t>О.М. Федорова</w:t>
            </w:r>
          </w:p>
        </w:tc>
      </w:tr>
      <w:tr w:rsidR="00973A52" w:rsidRPr="006A10B5">
        <w:tc>
          <w:tcPr>
            <w:tcW w:w="6768" w:type="dxa"/>
          </w:tcPr>
          <w:p w:rsidR="00973A52" w:rsidRPr="006A10B5" w:rsidRDefault="00973A52" w:rsidP="00062501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0B5">
              <w:rPr>
                <w:rFonts w:ascii="Times New Roman" w:hAnsi="Times New Roman" w:cs="Times New Roman"/>
                <w:sz w:val="28"/>
                <w:szCs w:val="28"/>
              </w:rPr>
              <w:t>Дата:</w:t>
            </w:r>
            <w:r w:rsidR="00062501">
              <w:rPr>
                <w:rFonts w:ascii="Times New Roman" w:hAnsi="Times New Roman" w:cs="Times New Roman"/>
                <w:sz w:val="28"/>
                <w:szCs w:val="28"/>
              </w:rPr>
              <w:t xml:space="preserve"> 09.12.2019</w:t>
            </w:r>
          </w:p>
        </w:tc>
      </w:tr>
      <w:tr w:rsidR="00973A52" w:rsidRPr="006A10B5">
        <w:tc>
          <w:tcPr>
            <w:tcW w:w="6768" w:type="dxa"/>
          </w:tcPr>
          <w:p w:rsidR="00973A52" w:rsidRPr="006A10B5" w:rsidRDefault="00973A52" w:rsidP="009820F1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A52" w:rsidRPr="006A10B5" w:rsidRDefault="00973A52" w:rsidP="009820F1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0B5"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:rsidR="00973A52" w:rsidRPr="006A10B5" w:rsidRDefault="00973A52" w:rsidP="009820F1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A52" w:rsidRPr="006A10B5">
        <w:tc>
          <w:tcPr>
            <w:tcW w:w="6768" w:type="dxa"/>
          </w:tcPr>
          <w:p w:rsidR="00973A52" w:rsidRPr="006A10B5" w:rsidRDefault="00973A52" w:rsidP="009820F1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0B5">
              <w:rPr>
                <w:rFonts w:ascii="Times New Roman" w:hAnsi="Times New Roman" w:cs="Times New Roman"/>
                <w:sz w:val="28"/>
                <w:szCs w:val="28"/>
              </w:rPr>
              <w:t>Сотрудник правового управления</w:t>
            </w:r>
          </w:p>
          <w:p w:rsidR="00973A52" w:rsidRPr="006A10B5" w:rsidRDefault="00973A52" w:rsidP="00B67058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0B5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области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6A10B5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062501">
              <w:rPr>
                <w:rFonts w:ascii="Times New Roman" w:hAnsi="Times New Roman" w:cs="Times New Roman"/>
                <w:sz w:val="24"/>
                <w:szCs w:val="24"/>
              </w:rPr>
              <w:t xml:space="preserve"> Л.И. Басинских</w:t>
            </w:r>
            <w:bookmarkStart w:id="0" w:name="_GoBack"/>
            <w:bookmarkEnd w:id="0"/>
          </w:p>
        </w:tc>
      </w:tr>
      <w:tr w:rsidR="00973A52" w:rsidRPr="006A10B5">
        <w:tc>
          <w:tcPr>
            <w:tcW w:w="6768" w:type="dxa"/>
          </w:tcPr>
          <w:p w:rsidR="00973A52" w:rsidRPr="006A10B5" w:rsidRDefault="00973A52" w:rsidP="00062501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0B5">
              <w:rPr>
                <w:rFonts w:ascii="Times New Roman" w:hAnsi="Times New Roman" w:cs="Times New Roman"/>
                <w:sz w:val="28"/>
                <w:szCs w:val="28"/>
              </w:rPr>
              <w:t xml:space="preserve">Дата:  </w:t>
            </w:r>
            <w:r w:rsidR="00062501">
              <w:rPr>
                <w:rFonts w:ascii="Times New Roman" w:hAnsi="Times New Roman" w:cs="Times New Roman"/>
                <w:sz w:val="28"/>
                <w:szCs w:val="28"/>
              </w:rPr>
              <w:t>09.12.2019</w:t>
            </w:r>
          </w:p>
        </w:tc>
      </w:tr>
    </w:tbl>
    <w:p w:rsidR="00973A52" w:rsidRDefault="00973A52" w:rsidP="00857951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sectPr w:rsidR="00973A52" w:rsidSect="00A9404E">
      <w:pgSz w:w="11906" w:h="16838"/>
      <w:pgMar w:top="1134" w:right="851" w:bottom="1134" w:left="1134" w:header="709" w:footer="709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632A"/>
    <w:rsid w:val="000303A6"/>
    <w:rsid w:val="00042DCB"/>
    <w:rsid w:val="0005183A"/>
    <w:rsid w:val="00062501"/>
    <w:rsid w:val="00062F2E"/>
    <w:rsid w:val="0006384F"/>
    <w:rsid w:val="00067C77"/>
    <w:rsid w:val="00095161"/>
    <w:rsid w:val="00107C5E"/>
    <w:rsid w:val="00134CF0"/>
    <w:rsid w:val="00146BAB"/>
    <w:rsid w:val="0017473A"/>
    <w:rsid w:val="001767CA"/>
    <w:rsid w:val="001860B7"/>
    <w:rsid w:val="001A7609"/>
    <w:rsid w:val="001B3DDB"/>
    <w:rsid w:val="001B51ED"/>
    <w:rsid w:val="001D1079"/>
    <w:rsid w:val="001D4A6F"/>
    <w:rsid w:val="001E51CA"/>
    <w:rsid w:val="00201919"/>
    <w:rsid w:val="00207F99"/>
    <w:rsid w:val="002202D2"/>
    <w:rsid w:val="00225DC6"/>
    <w:rsid w:val="00254D9C"/>
    <w:rsid w:val="00266000"/>
    <w:rsid w:val="00276C77"/>
    <w:rsid w:val="00284579"/>
    <w:rsid w:val="00294585"/>
    <w:rsid w:val="00296911"/>
    <w:rsid w:val="002B0FA7"/>
    <w:rsid w:val="002B59A9"/>
    <w:rsid w:val="002E6EDA"/>
    <w:rsid w:val="002F28C4"/>
    <w:rsid w:val="00335536"/>
    <w:rsid w:val="003477AF"/>
    <w:rsid w:val="003635BB"/>
    <w:rsid w:val="00375B4C"/>
    <w:rsid w:val="00385790"/>
    <w:rsid w:val="00392853"/>
    <w:rsid w:val="003A239D"/>
    <w:rsid w:val="003A2B69"/>
    <w:rsid w:val="003B11E9"/>
    <w:rsid w:val="003C6CEC"/>
    <w:rsid w:val="003C7BE8"/>
    <w:rsid w:val="003D687B"/>
    <w:rsid w:val="003D7B8D"/>
    <w:rsid w:val="003E7D4A"/>
    <w:rsid w:val="00404748"/>
    <w:rsid w:val="00441902"/>
    <w:rsid w:val="004531A3"/>
    <w:rsid w:val="00466B65"/>
    <w:rsid w:val="00480EE5"/>
    <w:rsid w:val="004924A3"/>
    <w:rsid w:val="004A446A"/>
    <w:rsid w:val="004B4775"/>
    <w:rsid w:val="004B4D94"/>
    <w:rsid w:val="004D11A0"/>
    <w:rsid w:val="004D384E"/>
    <w:rsid w:val="005007E7"/>
    <w:rsid w:val="00522610"/>
    <w:rsid w:val="00584282"/>
    <w:rsid w:val="0058632A"/>
    <w:rsid w:val="005A6280"/>
    <w:rsid w:val="005C3506"/>
    <w:rsid w:val="005C4C2D"/>
    <w:rsid w:val="005F7272"/>
    <w:rsid w:val="006166E7"/>
    <w:rsid w:val="00617174"/>
    <w:rsid w:val="00624ADB"/>
    <w:rsid w:val="00625FC8"/>
    <w:rsid w:val="00641328"/>
    <w:rsid w:val="00652D5F"/>
    <w:rsid w:val="0065310D"/>
    <w:rsid w:val="006711B2"/>
    <w:rsid w:val="006A1013"/>
    <w:rsid w:val="006A10B5"/>
    <w:rsid w:val="006A34C0"/>
    <w:rsid w:val="00701783"/>
    <w:rsid w:val="0072386A"/>
    <w:rsid w:val="00735BA4"/>
    <w:rsid w:val="00743574"/>
    <w:rsid w:val="00744FC9"/>
    <w:rsid w:val="00752F38"/>
    <w:rsid w:val="00792E04"/>
    <w:rsid w:val="007B076C"/>
    <w:rsid w:val="007C113C"/>
    <w:rsid w:val="007C47EC"/>
    <w:rsid w:val="008138F0"/>
    <w:rsid w:val="00816775"/>
    <w:rsid w:val="00822987"/>
    <w:rsid w:val="00840F6D"/>
    <w:rsid w:val="00846B22"/>
    <w:rsid w:val="0085386F"/>
    <w:rsid w:val="0085534C"/>
    <w:rsid w:val="008564FE"/>
    <w:rsid w:val="00857951"/>
    <w:rsid w:val="008A1DA4"/>
    <w:rsid w:val="008B4FB7"/>
    <w:rsid w:val="008D4723"/>
    <w:rsid w:val="008D618C"/>
    <w:rsid w:val="00906578"/>
    <w:rsid w:val="00953124"/>
    <w:rsid w:val="00973A52"/>
    <w:rsid w:val="00974545"/>
    <w:rsid w:val="009820F1"/>
    <w:rsid w:val="009B0604"/>
    <w:rsid w:val="009B213C"/>
    <w:rsid w:val="009B67D6"/>
    <w:rsid w:val="009E7E7D"/>
    <w:rsid w:val="00A35C9D"/>
    <w:rsid w:val="00A46580"/>
    <w:rsid w:val="00A475FD"/>
    <w:rsid w:val="00A80727"/>
    <w:rsid w:val="00A9404E"/>
    <w:rsid w:val="00AA2D89"/>
    <w:rsid w:val="00AB13C2"/>
    <w:rsid w:val="00AC592E"/>
    <w:rsid w:val="00AE385A"/>
    <w:rsid w:val="00AF665C"/>
    <w:rsid w:val="00B205DB"/>
    <w:rsid w:val="00B67058"/>
    <w:rsid w:val="00B80937"/>
    <w:rsid w:val="00B80AA1"/>
    <w:rsid w:val="00B87240"/>
    <w:rsid w:val="00BA63D4"/>
    <w:rsid w:val="00BB43FF"/>
    <w:rsid w:val="00BB6297"/>
    <w:rsid w:val="00BE6B98"/>
    <w:rsid w:val="00C266E4"/>
    <w:rsid w:val="00C50AF8"/>
    <w:rsid w:val="00C5224C"/>
    <w:rsid w:val="00C57C3E"/>
    <w:rsid w:val="00C815A6"/>
    <w:rsid w:val="00C83CCF"/>
    <w:rsid w:val="00CC6EB0"/>
    <w:rsid w:val="00CD4011"/>
    <w:rsid w:val="00CD49B6"/>
    <w:rsid w:val="00D20345"/>
    <w:rsid w:val="00D21408"/>
    <w:rsid w:val="00D445AC"/>
    <w:rsid w:val="00DA7C45"/>
    <w:rsid w:val="00DC3FDA"/>
    <w:rsid w:val="00DC4C9D"/>
    <w:rsid w:val="00DC7AB9"/>
    <w:rsid w:val="00DD14DD"/>
    <w:rsid w:val="00DE0596"/>
    <w:rsid w:val="00DF02E7"/>
    <w:rsid w:val="00E01280"/>
    <w:rsid w:val="00E12E29"/>
    <w:rsid w:val="00E44B65"/>
    <w:rsid w:val="00E5539A"/>
    <w:rsid w:val="00E7380C"/>
    <w:rsid w:val="00E83A4B"/>
    <w:rsid w:val="00E96D9C"/>
    <w:rsid w:val="00EA4939"/>
    <w:rsid w:val="00EA6AB7"/>
    <w:rsid w:val="00EA74E8"/>
    <w:rsid w:val="00EC03DE"/>
    <w:rsid w:val="00EC577A"/>
    <w:rsid w:val="00EE0CD7"/>
    <w:rsid w:val="00F1191B"/>
    <w:rsid w:val="00F2702F"/>
    <w:rsid w:val="00F4078B"/>
    <w:rsid w:val="00F5700E"/>
    <w:rsid w:val="00F60F15"/>
    <w:rsid w:val="00F66CE2"/>
    <w:rsid w:val="00F9147A"/>
    <w:rsid w:val="00FA0BD0"/>
    <w:rsid w:val="00FD0DB4"/>
    <w:rsid w:val="00FD585A"/>
    <w:rsid w:val="00FE31DC"/>
    <w:rsid w:val="00FF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CEC"/>
    <w:pPr>
      <w:widowControl w:val="0"/>
      <w:adjustRightInd w:val="0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711B2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96911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autoRedefine/>
    <w:uiPriority w:val="99"/>
    <w:qFormat/>
    <w:pPr>
      <w:keepNext/>
      <w:spacing w:before="240" w:after="60"/>
      <w:outlineLvl w:val="2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711B2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296911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15663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a3">
    <w:name w:val="Table Grid"/>
    <w:basedOn w:val="a1"/>
    <w:uiPriority w:val="99"/>
    <w:rsid w:val="00A80727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  <w:tblPr>
      <w:tblCellMar>
        <w:left w:w="0" w:type="dxa"/>
        <w:right w:w="0" w:type="dxa"/>
      </w:tblCellMar>
    </w:tblPr>
  </w:style>
  <w:style w:type="paragraph" w:styleId="a4">
    <w:name w:val="Normal (Web)"/>
    <w:basedOn w:val="a"/>
    <w:uiPriority w:val="99"/>
    <w:rsid w:val="00C815A6"/>
    <w:pPr>
      <w:widowControl/>
      <w:adjustRightInd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harChar">
    <w:name w:val="Char Char"/>
    <w:basedOn w:val="a"/>
    <w:uiPriority w:val="99"/>
    <w:rsid w:val="004B4775"/>
    <w:pPr>
      <w:spacing w:after="160" w:line="240" w:lineRule="exact"/>
      <w:jc w:val="right"/>
    </w:pPr>
    <w:rPr>
      <w:rFonts w:cs="Times New Roman"/>
      <w:lang w:val="en-GB" w:eastAsia="en-US"/>
    </w:rPr>
  </w:style>
  <w:style w:type="paragraph" w:styleId="a5">
    <w:name w:val="Balloon Text"/>
    <w:basedOn w:val="a"/>
    <w:link w:val="a6"/>
    <w:uiPriority w:val="99"/>
    <w:semiHidden/>
    <w:rsid w:val="00B205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5663"/>
    <w:rPr>
      <w:sz w:val="0"/>
      <w:szCs w:val="0"/>
    </w:rPr>
  </w:style>
  <w:style w:type="paragraph" w:styleId="a7">
    <w:name w:val="List Paragraph"/>
    <w:basedOn w:val="a"/>
    <w:uiPriority w:val="99"/>
    <w:qFormat/>
    <w:rsid w:val="00FE31DC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68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8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8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68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7p1r&amp;from=yandex.ru%3Bsearch%2F%3Bweb%3B%3B&amp;text=&amp;etext=1998.ItXF2x5SEq1qa1OpJLY0V9kwS-i_kQHzbSaffF3CrV--fxPUHIc71zLRs9ln0cDog0SEl28hfkzx0bcj8QsojbbC0yh-TjLfkcMfJbsi6SRyWfRHkHmQwxg5HF-QhWqd5ziSevpan-SdIfLSdXa7dA.9ad18c65774a406de4ccaadc537a104c1bd0bcd8&amp;uuid=&amp;state=PEtFfuTeVD4jaxywoSUvtB2i7c0_vxGdh55VB9hR14QS1N0NrQgnV16vRuzYFaOEO7dBuD9YOpbMTXsyVdMf8y20sTIG-W4BJrVTLTDNUyXljg2ZTtZS3g,,&amp;&amp;cst=AiuY0DBWFJ4RhQyBNHa0i_fl7cyOh0DQYj6iBF2N7QokAE-rF4I3FvGRwvo2UxPD5RzAsUrps2HTme52ICg6rvHdTU2IaaO9G2h6iclvY5Yp4g1TIOWZkr0zzqYlQ4Ndxe-hmMIzvxu17OqlHglOqMR4N7l0ITXQ-yKeYeqIEkVPgAg8pcg9KFeyZQJ8tBdo1J9ibrNGwnEtw4kSzxRjeX-MRGZEnu8TMKaVlzlTo_giGXTIGO8YKmPAlaY-qY3E_aV6IJBP5neWW264gFnaZbezLBvr_ccR&amp;data=UlNrNmk5WktYejR0eWJFYk1LdmtxcHZVYWFnSjFTcS02N2ZFOWowQkdRWngyS1NUYTYzbW55WEwtaE04OVJKcU1UQkdINVdHcVlVajJrNUtGQVZsS2I4UUxqLW5URjR6&amp;sign=d022511e4d03dc369a5644ef98e04e57&amp;keyno=0&amp;b64e=2&amp;ref=orjY4mGPRjk5boDnW0uvlrrd71vZw9kpwOHmESs4NAaRraYZZL-7tcA0z1DYxPutXCXtghYP_i-b805dav5CvYmSFo82KgtWBVhIA8UeJbG3fdItFylT_V-qF6oAqsHPIv_eKznHhmYRbXZtSOgiCeVJEWCt_1bvwYs7EhsTvyWOAGxsxnvABjrAhPqJsxmhCCACBuWKE2dYa8W2Ofe34dNF5ayRqR4yfT8vGbVrdVKLDLkArHrN4AD3z_we-lGbdCzLauI-GtkMK2W5lhDvvdR2ejIEO-6HHRHuj-nbCbiwspYlqiYow0gCmE_bFw_7WPY1lryUjhyG0TbzoD9DpHp-220j0j2iUX4hxCXGaEfCuo_-_9toWKZB6T7MMIdQ3q4njydKzB1Xr2uCHib6pPioq1Ex2ONlcuaNczWvgPntQVamOgxcCBI75NZjBXimUgT2MlUiVL1jHrbYk_MAAA,,&amp;l10n=ru&amp;rp=1&amp;cts=1544517784953&amp;mc=5.450434903570251&amp;hdtime=8647.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yandex.ru/clck/jsredir?bu=6ha8&amp;from=yandex.ru%3Bsearch%2F%3Bweb%3B%3B&amp;text=&amp;etext=1998.O3hWAb_0vmLXYlkIkiz4uS7UJdGxxHJY3wXzbPbuqcvSiH0i8PUoPIHvFYBxlG6ud2abU4NYddMYDyuJiqRu-dTFhA4IZykCvI1K6lgVUsY.360342c443bef4eb255a41ff07c32784cf111935&amp;uuid=&amp;state=PEtFfuTeVD4jaxywoSUvtB2i7c0_vxGdh55VB9hR14QS1N0NrQgnV16vRuzYFaOEB7KdPq8S2zwbmANv3WiKtXJN5vJlLAwdq1Ni_SW6s4Q,&amp;&amp;cst=AiuY0DBWFJ4RhQyBNHa0i_fl7cyOh0DQYj6iBF2N7QokAE-rF4I3FvGRwvo2UxPD5RzAsUrps2HTme52ICg6rvHdTU2IaaO9G2h6iclvY5Yp4g1TIOWZkr0zzqYlQ4Ndxe-hmMIzvxu17OqlHglOqMR4N7l0ITXQ-yKeYeqIEkVPgAg8pcg9KFeyZQJ8tBdo1J9ibrNGwnEtw4kSzxRjeX-MRGZEnu8Tw-vG_W1XmQBsDaAd4rm96ngxwBQr2jdVsfPSK7YYuV1pZ1rBREHxB70vClUjGhrH&amp;data=UlNrNmk5WktYejR0eWJFYk1LdmtxamoxY3RCcFpWZlVSMnBZcXdkMXdrLTg3bjhuNUJUdlZfYWJVaGxBTG5GS3V0SmliZkI4SnBPWTZqZnVjV1A3MTVtNncxdmMwOVJ5&amp;sign=b1c751b9742ff7930e6a04a64e6c43bb&amp;keyno=0&amp;b64e=2&amp;ref=orjY4mGPRjk5boDnW0uvlrrd71vZw9kpgorD3wd12cbiwx3bnghK270sN0xD4WOjn-OQOuNSUmaa0UnooXSxDRIENRjOVe7hhl-Xf_5LmKEFGjltB3NYZTNu_vjq13DXkwUxVHxCxWIKwf08gBSL5m3FjSLf4HaknFPxghj6tPRz4hqqDGJvpMJJ1DcpqehwfLVSBmSVjmyR_OUhBEYPEpUetYo603oSBTsKeObJ80xj2WxLMTLYwDRY-Zc40FIWbUh7aVXjXZCG_BcfYXKUnqC4Cozk9cFf4BpQPT0K_AnpAhsnzHyvWSGKcK_llPdHy4F48-vKUF3eUykMNZx8_w,,&amp;l10n=ru&amp;rp=1&amp;cts=1544518248135&amp;mc=5.84548602435605&amp;hdtime=10202.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1wjc&amp;from=yandex.ru%3Bsearch%2F%3Bweb%3B%3B&amp;text=&amp;etext=1998.tSg3nli4AT6XUFrEUZO9jt_yT-EUuyGn4upYhDNrth_Fv0UH_7ZxjNZo542MxYUAHIN1tgHvujdkbPNpRb7lA44lVNhMOOphVemQZfSlZbeZLzUAopDOnoBLa79q3Ce4RZ_1EityTcEq2vhTh8_mAnRG2BtZqv5xosU3bsk-0mA.06290e0d62cda87f29d5842925b9c2f84d022a06&amp;uuid=&amp;state=WkI1WI4IbJHybCQJFouMIRyO-MjY1ZFmOgiDKiLDMqinDGhHdslMD9o7TliR2OZ_P92K2SuvoekjXdzLAwQ41D08rKAMLLyg0VikVRnVvT6u9hTSjdlZUUwpxXkbyUPe3RmpWSzdcv0,&amp;&amp;cst=AiuY0DBWFJ4RhQyBNHa0i_fl7cyOh0DQYj6iBF2N7QokAE-rF4I3FvGRwvo2UxPD5RzAsUrps2HTme52ICg6rvHdTU2IaaO9G2h6iclvY5Yp4g1TIOWZkr0zzqYlQ4Ndxe-hmMIzvxu17OqlHglOqMR4N7l0ITXQ-yKeYeqIEkVPgAg8pcg9KFeyZQJ8tBdo1J9ibrNGwnEtw4kSzxRjeX-MRGZEnu8T3ZBhRsFasvcicAiCz1-A2QHjU2qvFFbsW22mHvYSUylogmzGOO2e4TaEt5zSYipe&amp;data=UlNrNmk5WktYejR0eWJFYk1LdmtxbW9FaFBzRzIza0xCUVhVQ2ZKVkdzTXM0cWVGRHpZTnV2Rml2WDh3UE10Z21CY2hKcHR6Zjk1ZU14QWlOM1dva0NVZUNuMU5PeEVm&amp;sign=465d65a875e18dc467b603809d8452d3&amp;keyno=0&amp;b64e=2&amp;ref=orjY4mGPRjk5boDnW0uvlrrd71vZw9kpjYpCKT-DLFtqyYAgCWdRPk7y9aa1WfDzSQZWW9esxP27ua8ks2lSMQbdeaz_PGeZ3QQorA0I1cow9E68m49mnmiLns6kLlhfzqY0T4DmEYOUwg7kf-mHcCKLVXTDqW154AnEx_YBs4H0rRT7m5njW22fUP8WYKuG0nUNer2DdqIW0rkYlv6HZJjJfzU0fJsW6QuyBODck7jz7S_nj6A7-fI5UvSbvieNeKtk1yny4Wo_ij23CAodSJyFhi13WI2efJJzyKXp25bvlRZtl4Kf8gpeqFIMVE0UqBZCtjwsMnXzlrhdBJKDPIBPKyqNhlDIql82cbPN2NUW9gWtFApcpqfccuuhjaA7euH51X46ix3T83T7KRsssx82d6PhkzD3ToUdJrHcRyoBBsuSQPFL1tb2l-WYpI9nfJ7y2H69kBkT2wDAM2IDWbkucCcid9-Em3cOPYIpoiTWvoQSls81_w,,&amp;l10n=ru&amp;rp=1&amp;cts=1544517739233&amp;mc=5.291688008697047&amp;hdtime=35388.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FD24C-0031-4AC1-9E1A-D6D7B349D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6633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osv_lana</dc:creator>
  <cp:lastModifiedBy>u2051n10</cp:lastModifiedBy>
  <cp:revision>7</cp:revision>
  <cp:lastPrinted>2019-11-28T06:09:00Z</cp:lastPrinted>
  <dcterms:created xsi:type="dcterms:W3CDTF">2019-11-28T06:00:00Z</dcterms:created>
  <dcterms:modified xsi:type="dcterms:W3CDTF">2019-12-09T06:15:00Z</dcterms:modified>
</cp:coreProperties>
</file>