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2A045E" w:rsidRPr="002A045E" w14:paraId="7F24A7BE" w14:textId="77777777" w:rsidTr="002A045E">
        <w:trPr>
          <w:jc w:val="right"/>
        </w:trPr>
        <w:tc>
          <w:tcPr>
            <w:tcW w:w="7793" w:type="dxa"/>
          </w:tcPr>
          <w:p w14:paraId="699E7613" w14:textId="0769D472" w:rsidR="002A045E" w:rsidRPr="002A045E" w:rsidRDefault="00792E18" w:rsidP="00792E18">
            <w:pPr>
              <w:tabs>
                <w:tab w:val="left" w:pos="8370"/>
                <w:tab w:val="left" w:pos="10500"/>
                <w:tab w:val="left" w:pos="10950"/>
              </w:tabs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  </w:t>
            </w:r>
            <w:r w:rsidR="002A045E" w:rsidRPr="002A045E">
              <w:rPr>
                <w:sz w:val="28"/>
                <w:szCs w:val="28"/>
                <w:shd w:val="clear" w:color="auto" w:fill="FFFFFF"/>
              </w:rPr>
              <w:t>УТВЕРЖДАЮ</w:t>
            </w:r>
            <w:r w:rsidR="002A045E">
              <w:rPr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2A045E" w:rsidRPr="002A045E" w14:paraId="0C198D6F" w14:textId="77777777" w:rsidTr="002A045E">
        <w:trPr>
          <w:jc w:val="right"/>
        </w:trPr>
        <w:tc>
          <w:tcPr>
            <w:tcW w:w="7793" w:type="dxa"/>
          </w:tcPr>
          <w:p w14:paraId="3C4412FE" w14:textId="77777777" w:rsidR="002A045E" w:rsidRPr="002A045E" w:rsidRDefault="002A045E" w:rsidP="00DA5DD5">
            <w:pPr>
              <w:jc w:val="righ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>Заместитель главы администрации области-</w:t>
            </w:r>
          </w:p>
          <w:p w14:paraId="1A997491" w14:textId="15C7A574" w:rsidR="002A045E" w:rsidRPr="002A045E" w:rsidRDefault="002A045E" w:rsidP="002A045E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начальник управления финансов </w:t>
            </w:r>
          </w:p>
        </w:tc>
      </w:tr>
      <w:tr w:rsidR="002A045E" w:rsidRPr="002A045E" w14:paraId="61940962" w14:textId="77777777" w:rsidTr="002A045E">
        <w:trPr>
          <w:jc w:val="right"/>
        </w:trPr>
        <w:tc>
          <w:tcPr>
            <w:tcW w:w="7793" w:type="dxa"/>
          </w:tcPr>
          <w:p w14:paraId="4B539BFD" w14:textId="5939B452" w:rsidR="002A045E" w:rsidRPr="002A045E" w:rsidRDefault="002A045E" w:rsidP="002A045E">
            <w:pPr>
              <w:tabs>
                <w:tab w:val="left" w:pos="10500"/>
              </w:tabs>
              <w:rPr>
                <w:rStyle w:val="aff7"/>
                <w:b w:val="0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045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________________  В.М. Щеглеватых </w:t>
            </w:r>
          </w:p>
        </w:tc>
      </w:tr>
    </w:tbl>
    <w:p w14:paraId="6176ED9F" w14:textId="60FB6594" w:rsidR="005A13D0" w:rsidRPr="002A045E" w:rsidRDefault="005A13D0" w:rsidP="005A13D0">
      <w:pPr>
        <w:jc w:val="center"/>
      </w:pPr>
    </w:p>
    <w:p w14:paraId="2A86CCE5" w14:textId="77777777" w:rsidR="005A13D0" w:rsidRPr="00204F70" w:rsidRDefault="005A13D0" w:rsidP="005A13D0"/>
    <w:p w14:paraId="106F48C2" w14:textId="77777777" w:rsidR="005A13D0" w:rsidRPr="00204F70" w:rsidRDefault="005A13D0" w:rsidP="005A13D0">
      <w:pPr>
        <w:keepNext/>
        <w:jc w:val="center"/>
        <w:outlineLvl w:val="2"/>
        <w:rPr>
          <w:b/>
          <w:bCs/>
          <w:sz w:val="28"/>
          <w:szCs w:val="28"/>
        </w:rPr>
      </w:pPr>
    </w:p>
    <w:p w14:paraId="42F755CA" w14:textId="77777777" w:rsidR="0031298E" w:rsidRPr="0030541E" w:rsidRDefault="0031298E" w:rsidP="001B3D48">
      <w:pPr>
        <w:jc w:val="center"/>
        <w:rPr>
          <w:b/>
          <w:sz w:val="28"/>
          <w:szCs w:val="28"/>
        </w:rPr>
      </w:pPr>
      <w:r w:rsidRPr="0030541E">
        <w:rPr>
          <w:b/>
          <w:sz w:val="28"/>
          <w:szCs w:val="28"/>
        </w:rPr>
        <w:t>КАРТА (ПАСПОРТ) КОМПЛАЕНС-РИСКОВ</w:t>
      </w:r>
    </w:p>
    <w:p w14:paraId="1F3F4EA8" w14:textId="4FD093CF" w:rsidR="0031298E" w:rsidRPr="00805E9B" w:rsidRDefault="0030541E" w:rsidP="006532D2">
      <w:pPr>
        <w:jc w:val="center"/>
        <w:rPr>
          <w:sz w:val="28"/>
          <w:szCs w:val="28"/>
        </w:rPr>
      </w:pPr>
      <w:r w:rsidRPr="0030541E">
        <w:rPr>
          <w:b/>
          <w:sz w:val="28"/>
          <w:szCs w:val="28"/>
        </w:rPr>
        <w:t>УПРАВЛЕНИЯ ФИНАНСОВ ОБЛАСТИ</w:t>
      </w:r>
    </w:p>
    <w:tbl>
      <w:tblPr>
        <w:tblStyle w:val="ac"/>
        <w:tblW w:w="160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3544"/>
        <w:gridCol w:w="3402"/>
        <w:gridCol w:w="1705"/>
        <w:gridCol w:w="2023"/>
      </w:tblGrid>
      <w:tr w:rsidR="00032A10" w:rsidRPr="00805E9B" w14:paraId="47D2555A" w14:textId="77777777" w:rsidTr="008C6C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032A10" w:rsidRPr="0030541E" w:rsidRDefault="00032A10" w:rsidP="00D4733F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032A10" w:rsidRPr="0030541E" w:rsidRDefault="00032A10" w:rsidP="00D4733F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72EB1D06" w14:textId="7777777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032A10" w:rsidRPr="00247A86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032A10" w:rsidRPr="0030541E" w:rsidRDefault="00032A10" w:rsidP="00D4733F">
            <w:pPr>
              <w:jc w:val="center"/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725F3FA2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0CFAB550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7F3" w14:textId="77777777" w:rsidR="00032A10" w:rsidRPr="008A5697" w:rsidRDefault="007D03BA" w:rsidP="00D4733F">
            <w:pPr>
              <w:rPr>
                <w:sz w:val="28"/>
                <w:szCs w:val="28"/>
              </w:rPr>
            </w:pPr>
            <w:proofErr w:type="spellStart"/>
            <w:r w:rsidRPr="008A5697">
              <w:rPr>
                <w:sz w:val="28"/>
                <w:szCs w:val="28"/>
              </w:rPr>
              <w:t>Незначи</w:t>
            </w:r>
            <w:proofErr w:type="spellEnd"/>
            <w:r w:rsidRPr="008A5697">
              <w:rPr>
                <w:sz w:val="28"/>
                <w:szCs w:val="28"/>
              </w:rPr>
              <w:t>-</w:t>
            </w:r>
          </w:p>
          <w:p w14:paraId="6B214BB0" w14:textId="2CEA0E16" w:rsidR="007D03BA" w:rsidRPr="008A5697" w:rsidRDefault="007D03BA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0849E7B6" w:rsidR="00032A10" w:rsidRPr="008A5697" w:rsidRDefault="00032A10" w:rsidP="00FF582A">
            <w:pPr>
              <w:rPr>
                <w:sz w:val="28"/>
                <w:szCs w:val="28"/>
                <w:lang w:eastAsia="en-US"/>
              </w:rPr>
            </w:pPr>
            <w:r w:rsidRPr="008A5697">
              <w:rPr>
                <w:sz w:val="28"/>
                <w:szCs w:val="28"/>
              </w:rPr>
              <w:t xml:space="preserve">Нарушение антимонопольного законодательства в нормативных правовых актах </w:t>
            </w:r>
            <w:r w:rsidRPr="008A5697">
              <w:rPr>
                <w:sz w:val="28"/>
                <w:szCs w:val="28"/>
                <w:lang w:eastAsia="ar-SA"/>
              </w:rPr>
              <w:t xml:space="preserve">управления финансов Липецкой области и </w:t>
            </w:r>
            <w:r w:rsidRPr="008A5697">
              <w:rPr>
                <w:sz w:val="28"/>
                <w:szCs w:val="28"/>
              </w:rPr>
              <w:t>нормативных правовых актах главы администрации области и администрации области, разработчиком которых является управление финансов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EB" w14:textId="77777777" w:rsidR="00032A10" w:rsidRPr="008A5697" w:rsidRDefault="00032A10" w:rsidP="00D4733F">
            <w:pPr>
              <w:rPr>
                <w:sz w:val="28"/>
                <w:szCs w:val="28"/>
              </w:rPr>
            </w:pPr>
            <w:r w:rsidRPr="008A5697">
              <w:rPr>
                <w:sz w:val="28"/>
                <w:szCs w:val="28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14:paraId="0C91EF7E" w14:textId="77777777" w:rsidR="00032A10" w:rsidRPr="008A5697" w:rsidRDefault="00032A10" w:rsidP="00D4733F">
            <w:pPr>
              <w:rPr>
                <w:sz w:val="28"/>
                <w:szCs w:val="28"/>
              </w:rPr>
            </w:pPr>
          </w:p>
          <w:p w14:paraId="24841BDC" w14:textId="77777777" w:rsidR="00032A10" w:rsidRPr="008A5697" w:rsidRDefault="00032A10" w:rsidP="00D4733F">
            <w:pPr>
              <w:rPr>
                <w:sz w:val="28"/>
                <w:szCs w:val="28"/>
                <w:lang w:eastAsia="en-US"/>
              </w:rPr>
            </w:pPr>
            <w:r w:rsidRPr="008A5697">
              <w:rPr>
                <w:sz w:val="28"/>
                <w:szCs w:val="28"/>
                <w:lang w:eastAsia="en-US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14:paraId="751D911A" w14:textId="28FF5A21" w:rsidR="00032A10" w:rsidRPr="008A5697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04" w14:textId="5EB5E193" w:rsidR="00032A10" w:rsidRPr="008A5697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8A5697">
              <w:rPr>
                <w:sz w:val="28"/>
                <w:szCs w:val="28"/>
              </w:rPr>
              <w:t>Усиление и совершенствование  системы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14:paraId="325EE7EE" w14:textId="77777777" w:rsidR="005D4256" w:rsidRPr="008A5697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DF46D46" w14:textId="77777777" w:rsidR="005D4256" w:rsidRPr="008A5697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25111223" w14:textId="77777777" w:rsidR="005D4256" w:rsidRPr="008A5697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1AF19E5C" w14:textId="77777777" w:rsidR="005D4256" w:rsidRPr="008A5697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4254FA80" w14:textId="77777777" w:rsidR="005D4256" w:rsidRPr="008A5697" w:rsidRDefault="005D4256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0A547FC5" w14:textId="5F01F286" w:rsidR="00032A10" w:rsidRPr="008A5697" w:rsidRDefault="00032A10" w:rsidP="00D4733F">
            <w:pPr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21256A32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059C2D68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Низкая</w:t>
            </w:r>
          </w:p>
        </w:tc>
      </w:tr>
      <w:tr w:rsidR="00032A10" w:rsidRPr="00204F70" w14:paraId="7E6C6C60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5FD" w14:textId="238E80A5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A4A" w14:textId="5C8C80D9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AA1" w14:textId="1537DE4D" w:rsidR="00032A10" w:rsidRPr="00D07277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DECE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4D222D9" w14:textId="77777777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8EF" w14:textId="150B4C78" w:rsidR="00032A10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CB51" w14:textId="6D8163F1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AE2" w14:textId="17E41847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1A86F366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5386AAE9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368" w14:textId="77777777" w:rsidR="002B5B7F" w:rsidRPr="008A5697" w:rsidRDefault="002B5B7F" w:rsidP="002B5B7F">
            <w:pPr>
              <w:rPr>
                <w:sz w:val="28"/>
                <w:szCs w:val="28"/>
              </w:rPr>
            </w:pPr>
            <w:proofErr w:type="spellStart"/>
            <w:r w:rsidRPr="008A5697">
              <w:rPr>
                <w:sz w:val="28"/>
                <w:szCs w:val="28"/>
              </w:rPr>
              <w:t>Незначи</w:t>
            </w:r>
            <w:proofErr w:type="spellEnd"/>
            <w:r w:rsidRPr="008A5697">
              <w:rPr>
                <w:sz w:val="28"/>
                <w:szCs w:val="28"/>
              </w:rPr>
              <w:t>-</w:t>
            </w:r>
          </w:p>
          <w:p w14:paraId="4DE14306" w14:textId="1AD3E326" w:rsidR="00032A10" w:rsidRPr="008A5697" w:rsidRDefault="002B5B7F" w:rsidP="002B5B7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6A577307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D8" w14:textId="331539FC" w:rsidR="00032A10" w:rsidRPr="008A5697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A5697">
              <w:rPr>
                <w:rFonts w:eastAsiaTheme="minorHAnsi"/>
                <w:sz w:val="28"/>
                <w:szCs w:val="28"/>
                <w:lang w:eastAsia="en-US"/>
              </w:rPr>
              <w:t>Подготовка ответов, которые приводят или могут привести к недопущению, ограничению, устранению конкуренции</w:t>
            </w:r>
          </w:p>
          <w:p w14:paraId="24FD010D" w14:textId="77777777" w:rsidR="00032A10" w:rsidRPr="008A5697" w:rsidRDefault="00032A10" w:rsidP="00D4733F">
            <w:pPr>
              <w:rPr>
                <w:sz w:val="28"/>
                <w:szCs w:val="28"/>
              </w:rPr>
            </w:pPr>
          </w:p>
          <w:p w14:paraId="6B178A07" w14:textId="083BBFED" w:rsidR="00032A10" w:rsidRPr="008A5697" w:rsidRDefault="00032A10" w:rsidP="00D4733F">
            <w:pPr>
              <w:rPr>
                <w:sz w:val="28"/>
                <w:szCs w:val="28"/>
              </w:rPr>
            </w:pPr>
            <w:r w:rsidRPr="008A5697">
              <w:rPr>
                <w:sz w:val="28"/>
                <w:szCs w:val="28"/>
              </w:rPr>
              <w:t>Нарушение сроков ответов на обращение физических и юридических лиц; непредставление ответов на обращения физических и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8BD" w14:textId="093BE093" w:rsidR="00032A10" w:rsidRPr="008A5697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A5697">
              <w:rPr>
                <w:sz w:val="28"/>
                <w:szCs w:val="28"/>
                <w:lang w:eastAsia="en-US"/>
              </w:rPr>
              <w:t xml:space="preserve">Разъяснение сотрудникам управления финансов области положений </w:t>
            </w:r>
            <w:r w:rsidRPr="008A5697">
              <w:rPr>
                <w:rFonts w:eastAsiaTheme="minorHAnsi"/>
                <w:sz w:val="28"/>
                <w:szCs w:val="28"/>
                <w:lang w:eastAsia="en-US"/>
              </w:rPr>
              <w:t>Федерального закона от 02.05.2006 N 59-ФЗ</w:t>
            </w:r>
          </w:p>
          <w:p w14:paraId="6269D93E" w14:textId="155E422C" w:rsidR="00032A10" w:rsidRPr="008A5697" w:rsidRDefault="00032A10" w:rsidP="00D4733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A5697">
              <w:rPr>
                <w:rFonts w:eastAsiaTheme="minorHAnsi"/>
                <w:sz w:val="28"/>
                <w:szCs w:val="28"/>
                <w:lang w:eastAsia="en-US"/>
              </w:rPr>
              <w:t>"О порядке рассмотрения обращений граждан Российской Федерации", в том числе в части к</w:t>
            </w:r>
            <w:r w:rsidRPr="008A5697">
              <w:rPr>
                <w:rFonts w:eastAsiaTheme="minorHAnsi"/>
                <w:bCs/>
                <w:sz w:val="28"/>
                <w:szCs w:val="28"/>
                <w:lang w:eastAsia="en-US"/>
              </w:rPr>
              <w:t>онтроля за соблюдением порядка рассмотрения обращений</w:t>
            </w:r>
            <w:r w:rsidRPr="008A5697">
              <w:rPr>
                <w:sz w:val="28"/>
                <w:szCs w:val="28"/>
                <w:lang w:eastAsia="en-US"/>
              </w:rPr>
              <w:t>, а также ответственности за нарушение положений Закона</w:t>
            </w:r>
          </w:p>
          <w:p w14:paraId="113AC381" w14:textId="77777777" w:rsidR="00032A10" w:rsidRPr="008A5697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0AE50BF" w14:textId="37064507" w:rsidR="00032A10" w:rsidRPr="008A5697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8A5697">
              <w:rPr>
                <w:sz w:val="28"/>
                <w:szCs w:val="28"/>
              </w:rPr>
              <w:t>Усиление контроля:</w:t>
            </w:r>
          </w:p>
          <w:p w14:paraId="5C354AC1" w14:textId="406F5213" w:rsidR="00032A10" w:rsidRPr="008A5697" w:rsidRDefault="00032A10" w:rsidP="00D4733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8A5697">
              <w:rPr>
                <w:sz w:val="28"/>
                <w:szCs w:val="28"/>
              </w:rPr>
              <w:t>- за сроками ответов на обращения физических и юридических лиц;</w:t>
            </w:r>
          </w:p>
          <w:p w14:paraId="01172CBA" w14:textId="50BB3F76" w:rsidR="00032A10" w:rsidRPr="008A5697" w:rsidRDefault="00032A10" w:rsidP="00917694">
            <w:pPr>
              <w:spacing w:line="315" w:lineRule="atLeast"/>
              <w:textAlignment w:val="baseline"/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- за содержанием ответов на предмет соблюдения требований антимонопольного законодательства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3714D0FF" w:rsidR="00032A10" w:rsidRPr="008A5697" w:rsidRDefault="00032A10" w:rsidP="00D4733F">
            <w:pPr>
              <w:rPr>
                <w:highlight w:val="red"/>
                <w:lang w:eastAsia="en-US"/>
              </w:rPr>
            </w:pPr>
            <w:r w:rsidRPr="008A5697">
              <w:rPr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20A4C6D9" w:rsidR="00032A10" w:rsidRPr="008A5697" w:rsidRDefault="00032A10" w:rsidP="00D4733F">
            <w:pPr>
              <w:rPr>
                <w:lang w:eastAsia="en-US"/>
              </w:rPr>
            </w:pPr>
            <w:r w:rsidRPr="008A5697">
              <w:rPr>
                <w:sz w:val="28"/>
                <w:szCs w:val="28"/>
              </w:rPr>
              <w:t>Низкая</w:t>
            </w:r>
          </w:p>
        </w:tc>
      </w:tr>
      <w:tr w:rsidR="00032A10" w:rsidRPr="00204F70" w14:paraId="0C2D55AC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28" w14:textId="47A5D394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2E" w14:textId="3FB2B74C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C6" w14:textId="462EB2FB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E5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2CC9256" w14:textId="77777777" w:rsidR="00032A10" w:rsidRPr="00D4733F" w:rsidRDefault="00032A10" w:rsidP="00D4733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EE1" w14:textId="59691426" w:rsidR="00032A10" w:rsidRPr="00D4733F" w:rsidRDefault="00032A10" w:rsidP="00D4733F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12" w14:textId="2F36CF0C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2AD" w14:textId="64B1BFA5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27D2CA2A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56BC8780" w:rsidR="00032A10" w:rsidRPr="00204F70" w:rsidRDefault="00032A10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A9" w14:textId="77777777" w:rsidR="003F1E52" w:rsidRDefault="00032A10" w:rsidP="003F1E52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3F1E52">
              <w:rPr>
                <w:color w:val="2D2D2D"/>
                <w:sz w:val="28"/>
                <w:szCs w:val="28"/>
              </w:rPr>
              <w:t>Незначи</w:t>
            </w:r>
            <w:proofErr w:type="spellEnd"/>
            <w:r w:rsidR="003F1E52">
              <w:rPr>
                <w:color w:val="2D2D2D"/>
                <w:sz w:val="28"/>
                <w:szCs w:val="28"/>
              </w:rPr>
              <w:t>-</w:t>
            </w:r>
          </w:p>
          <w:p w14:paraId="37C69643" w14:textId="57C00B47" w:rsidR="00032A10" w:rsidRPr="00204F70" w:rsidRDefault="003F1E52" w:rsidP="003F1E52">
            <w:pPr>
              <w:rPr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4D19049A" w:rsidR="00032A10" w:rsidRPr="00481C0E" w:rsidRDefault="00032A10" w:rsidP="00B34064">
            <w:pPr>
              <w:rPr>
                <w:lang w:eastAsia="en-US"/>
              </w:rPr>
            </w:pPr>
            <w:r w:rsidRPr="00481C0E">
              <w:rPr>
                <w:sz w:val="28"/>
                <w:szCs w:val="28"/>
              </w:rPr>
              <w:t>Нарушение антимонопольного законодательства при проведении контрольных мероприятий по использовани</w:t>
            </w:r>
            <w:r w:rsidR="00B34064" w:rsidRPr="00481C0E">
              <w:rPr>
                <w:sz w:val="28"/>
                <w:szCs w:val="28"/>
              </w:rPr>
              <w:t>ю</w:t>
            </w:r>
            <w:r w:rsidRPr="00481C0E">
              <w:rPr>
                <w:sz w:val="28"/>
                <w:szCs w:val="28"/>
              </w:rPr>
              <w:t xml:space="preserve"> средств областного бюджета</w:t>
            </w:r>
            <w:r w:rsidR="0044752A" w:rsidRPr="00481C0E">
              <w:rPr>
                <w:sz w:val="28"/>
                <w:szCs w:val="28"/>
              </w:rPr>
              <w:t xml:space="preserve"> и </w:t>
            </w:r>
            <w:r w:rsidR="00EB43EF" w:rsidRPr="00481C0E">
              <w:rPr>
                <w:sz w:val="28"/>
                <w:szCs w:val="28"/>
              </w:rPr>
              <w:t xml:space="preserve">в отношении </w:t>
            </w:r>
            <w:r w:rsidR="0044752A" w:rsidRPr="00481C0E">
              <w:rPr>
                <w:sz w:val="28"/>
                <w:szCs w:val="28"/>
              </w:rPr>
              <w:t>закупок товаров, работ, услуг для нужд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53D27018" w:rsidR="00032A10" w:rsidRPr="00481C0E" w:rsidRDefault="00032A10" w:rsidP="00D4733F">
            <w:pPr>
              <w:rPr>
                <w:lang w:eastAsia="en-US"/>
              </w:rPr>
            </w:pPr>
            <w:r w:rsidRPr="00481C0E">
              <w:rPr>
                <w:sz w:val="28"/>
                <w:szCs w:val="28"/>
              </w:rPr>
              <w:t>В ходе проведения контрольных мероприятий недостаточно эффективно проведен контроль по использованию средств областного бюджета</w:t>
            </w:r>
            <w:bookmarkStart w:id="0" w:name="_GoBack"/>
            <w:bookmarkEnd w:id="0"/>
            <w:r w:rsidR="0044752A" w:rsidRPr="00481C0E">
              <w:t xml:space="preserve"> </w:t>
            </w:r>
            <w:r w:rsidR="0044752A" w:rsidRPr="00481C0E">
              <w:rPr>
                <w:sz w:val="28"/>
                <w:szCs w:val="28"/>
              </w:rPr>
              <w:t xml:space="preserve">и </w:t>
            </w:r>
            <w:r w:rsidR="00EB43EF" w:rsidRPr="00481C0E">
              <w:rPr>
                <w:sz w:val="28"/>
                <w:szCs w:val="28"/>
              </w:rPr>
              <w:t xml:space="preserve">в отношении </w:t>
            </w:r>
            <w:r w:rsidR="0044752A" w:rsidRPr="00481C0E">
              <w:rPr>
                <w:sz w:val="28"/>
                <w:szCs w:val="28"/>
              </w:rPr>
              <w:t>закупок товаров, работ, услуг для нужд Липецкой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632" w14:textId="4CAF1978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работникам отделов управления мер ответственности при проведении контрольных мероприятий</w:t>
            </w:r>
          </w:p>
          <w:p w14:paraId="1153CBC2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798566" w14:textId="0328D426" w:rsidR="00C92792" w:rsidRDefault="00C92792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работодателя о случаях склонения сотрудников управления к совершению коррупционных правонарушений</w:t>
            </w:r>
          </w:p>
          <w:p w14:paraId="08ABCD5A" w14:textId="505F720C" w:rsidR="00032A10" w:rsidRDefault="00C92792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7878DB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3C138E8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B103D5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ECDD44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CF16034" w14:textId="77777777" w:rsidR="00F5748A" w:rsidRDefault="00F5748A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DE449C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8FAC320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71C9423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E6C0A0A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1C9D6E8" w14:textId="77777777" w:rsidR="00032A10" w:rsidRDefault="00032A10" w:rsidP="00DA5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F1995D" w14:textId="77777777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F9A96A5" w14:textId="77777777" w:rsidR="00032A10" w:rsidRPr="00204F70" w:rsidRDefault="00032A10" w:rsidP="00D4733F">
            <w:pPr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5BBA1399" w:rsidR="00032A10" w:rsidRPr="0090008A" w:rsidRDefault="00032A10" w:rsidP="00D4733F">
            <w:pPr>
              <w:rPr>
                <w:highlight w:val="red"/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3642957E" w:rsidR="00032A10" w:rsidRPr="00204F70" w:rsidRDefault="00032A10" w:rsidP="00D4733F">
            <w:pPr>
              <w:rPr>
                <w:lang w:eastAsia="en-US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032A10" w:rsidRPr="00204F70" w14:paraId="1E6A702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C71" w14:textId="56FEC2A3" w:rsidR="00032A10" w:rsidRDefault="00032A10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C77" w14:textId="067DC3D5" w:rsidR="00032A10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A9" w14:textId="21CE79FA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D1F" w14:textId="77777777" w:rsidR="00032A10" w:rsidRPr="0030541E" w:rsidRDefault="00032A10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470E3F88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1F5" w14:textId="347784D0" w:rsidR="00032A10" w:rsidRDefault="00032A10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68C" w14:textId="682EDC07" w:rsidR="00032A10" w:rsidRPr="00247A86" w:rsidRDefault="00032A10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895" w14:textId="68BBE8C9" w:rsidR="00032A10" w:rsidRPr="007E0DED" w:rsidRDefault="00032A10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032A10" w:rsidRPr="00204F70" w14:paraId="1635E944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706" w14:textId="19A711EB" w:rsidR="00032A10" w:rsidRPr="00204F70" w:rsidRDefault="00032A10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901" w14:textId="243AC0D7" w:rsidR="00032A10" w:rsidRPr="00347CCD" w:rsidRDefault="00D6791A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B8F" w14:textId="4A90960C" w:rsidR="00032A10" w:rsidRPr="00205580" w:rsidRDefault="00032A10" w:rsidP="00DA5DD5">
            <w:pPr>
              <w:rPr>
                <w:sz w:val="28"/>
                <w:szCs w:val="28"/>
                <w:lang w:eastAsia="en-US"/>
              </w:rPr>
            </w:pPr>
            <w:r w:rsidRPr="00F8516B">
              <w:rPr>
                <w:sz w:val="28"/>
                <w:szCs w:val="28"/>
              </w:rPr>
              <w:t xml:space="preserve">Нарушение при осуществлении закупок товаров, работ, услуг для обеспечения нужд управления  </w:t>
            </w:r>
            <w:r>
              <w:rPr>
                <w:sz w:val="28"/>
                <w:szCs w:val="28"/>
              </w:rPr>
              <w:t>финансов</w:t>
            </w:r>
          </w:p>
          <w:p w14:paraId="65899B33" w14:textId="076FB3BC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CE1" w14:textId="042694B1" w:rsidR="00032A10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</w:t>
            </w:r>
          </w:p>
          <w:p w14:paraId="5722FEE6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0599A406" w14:textId="4642ED7B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Нарушение порядка определения и обоснования начальной (максимальной) цены контракта</w:t>
            </w:r>
          </w:p>
          <w:p w14:paraId="7D5EF5D4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72363D50" w14:textId="7FCD2DB2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Использование способа определения поставщика (подрядчика, исполнителя), повлекшее за собой необоснованное сокращение числа участников закупки</w:t>
            </w:r>
          </w:p>
          <w:p w14:paraId="7016074E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25DB1CAD" w14:textId="10EBA437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Взаимодействие сотрудников</w:t>
            </w:r>
            <w:r w:rsidR="006050C5">
              <w:rPr>
                <w:sz w:val="28"/>
                <w:szCs w:val="28"/>
              </w:rPr>
              <w:t>,</w:t>
            </w:r>
            <w:r w:rsidRPr="00F8516B">
              <w:rPr>
                <w:sz w:val="28"/>
                <w:szCs w:val="28"/>
              </w:rPr>
              <w:t xml:space="preserve"> ответственных за подготовку документации о закупке, участвующих в процедуре определения подрядчика, поставщика, исполнителя по государственным контрактам с хозяйствующими субъектами с целью предоставления доступа к информации в приоритетном порядке</w:t>
            </w:r>
          </w:p>
          <w:p w14:paraId="7EE65404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61E7E100" w14:textId="65320A06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Коррупционная составляющая (умысел)</w:t>
            </w:r>
          </w:p>
          <w:p w14:paraId="56F764A5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17AFBA22" w14:textId="565D5E4C" w:rsidR="00032A10" w:rsidRPr="00F8516B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Конфликт интересов</w:t>
            </w:r>
          </w:p>
          <w:p w14:paraId="5F42082A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4B29948C" w14:textId="77777777" w:rsidR="00032A10" w:rsidRDefault="00032A10" w:rsidP="00247A86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Недостаточная квалификация сотрудников</w:t>
            </w:r>
          </w:p>
          <w:p w14:paraId="15348C43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1BF5B22B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3BC0EE91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738D0D6F" w14:textId="77777777" w:rsidR="00917694" w:rsidRDefault="00917694" w:rsidP="00247A86">
            <w:pPr>
              <w:rPr>
                <w:sz w:val="28"/>
                <w:szCs w:val="28"/>
              </w:rPr>
            </w:pPr>
          </w:p>
          <w:p w14:paraId="6B13EA70" w14:textId="18B1276C" w:rsidR="00917694" w:rsidRPr="00205580" w:rsidRDefault="00917694" w:rsidP="00247A8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22B" w14:textId="30078FFB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F8516B">
              <w:rPr>
                <w:sz w:val="28"/>
                <w:szCs w:val="28"/>
              </w:rPr>
              <w:t>онтроль за соблюдением требований законодательства в сфере закупок</w:t>
            </w:r>
          </w:p>
          <w:p w14:paraId="2D2B6FB8" w14:textId="77777777" w:rsidR="00032A10" w:rsidRDefault="00032A10" w:rsidP="00247A86">
            <w:pPr>
              <w:rPr>
                <w:sz w:val="28"/>
                <w:szCs w:val="28"/>
              </w:rPr>
            </w:pPr>
          </w:p>
          <w:p w14:paraId="60D6150B" w14:textId="45C89EC6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8516B">
              <w:rPr>
                <w:sz w:val="28"/>
                <w:szCs w:val="28"/>
              </w:rPr>
              <w:t>ониторинг и анализ изменений, вносимых в законодательство о закупках</w:t>
            </w:r>
          </w:p>
          <w:p w14:paraId="3C7FE76C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0FF236A4" w14:textId="2EA8BDD0" w:rsidR="00032A10" w:rsidRDefault="00032A10" w:rsidP="0024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8516B">
              <w:rPr>
                <w:sz w:val="28"/>
                <w:szCs w:val="28"/>
              </w:rPr>
              <w:t>ониторинг и анализ практики применения антимонопольного законодательства</w:t>
            </w:r>
          </w:p>
          <w:p w14:paraId="1A869587" w14:textId="77777777" w:rsidR="00032A10" w:rsidRPr="00F8516B" w:rsidRDefault="00032A10" w:rsidP="00247A86">
            <w:pPr>
              <w:rPr>
                <w:sz w:val="28"/>
                <w:szCs w:val="28"/>
              </w:rPr>
            </w:pPr>
          </w:p>
          <w:p w14:paraId="30C385BA" w14:textId="083CD349" w:rsidR="00032A10" w:rsidRDefault="00032A10" w:rsidP="00247A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F8516B">
              <w:rPr>
                <w:sz w:val="28"/>
                <w:szCs w:val="28"/>
              </w:rPr>
              <w:t>овышение уровня знаний членов контрактной службы и единой комиссии управления</w:t>
            </w:r>
          </w:p>
          <w:p w14:paraId="12B4E1D0" w14:textId="531991A6" w:rsidR="00032A10" w:rsidRPr="00205580" w:rsidRDefault="00032A10" w:rsidP="00DA5DD5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615AEA4" w14:textId="4B1BE010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F68" w14:textId="41A701C9" w:rsidR="00032A10" w:rsidRPr="00205580" w:rsidRDefault="00032A10" w:rsidP="000518F9">
            <w:pPr>
              <w:rPr>
                <w:sz w:val="28"/>
                <w:szCs w:val="28"/>
                <w:lang w:eastAsia="en-US"/>
              </w:rPr>
            </w:pPr>
            <w:r w:rsidRPr="00247A86">
              <w:rPr>
                <w:color w:val="2D2D2D"/>
                <w:sz w:val="28"/>
                <w:szCs w:val="28"/>
              </w:rPr>
              <w:t>Риск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90D1" w14:textId="71D58653" w:rsidR="00032A10" w:rsidRDefault="000518F9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Высокая</w:t>
            </w:r>
          </w:p>
          <w:p w14:paraId="530E7735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6D0009E9" w14:textId="77777777" w:rsidR="00032A10" w:rsidRDefault="00032A10" w:rsidP="00D4733F">
            <w:pPr>
              <w:rPr>
                <w:color w:val="2D2D2D"/>
                <w:sz w:val="28"/>
                <w:szCs w:val="28"/>
              </w:rPr>
            </w:pPr>
          </w:p>
          <w:p w14:paraId="122AFCEE" w14:textId="0F6B535B" w:rsidR="00032A10" w:rsidRPr="00205580" w:rsidRDefault="00032A10" w:rsidP="00D4733F">
            <w:pPr>
              <w:rPr>
                <w:sz w:val="28"/>
                <w:szCs w:val="28"/>
                <w:lang w:eastAsia="en-US"/>
              </w:rPr>
            </w:pPr>
          </w:p>
        </w:tc>
      </w:tr>
      <w:tr w:rsidR="00917694" w:rsidRPr="00204F70" w14:paraId="71465C7D" w14:textId="77777777" w:rsidTr="009638E8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504" w14:textId="532A9E44" w:rsidR="00917694" w:rsidRDefault="00917694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02" w14:textId="2506744A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279" w14:textId="03A80FB5" w:rsidR="00917694" w:rsidRPr="00F8516B" w:rsidRDefault="00917694" w:rsidP="00DA5DD5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78B" w14:textId="77777777" w:rsidR="00917694" w:rsidRPr="0030541E" w:rsidRDefault="00917694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2537ED97" w14:textId="77777777" w:rsidR="00917694" w:rsidRPr="00F8516B" w:rsidRDefault="00917694" w:rsidP="00247A8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754" w14:textId="02B2B075" w:rsidR="00917694" w:rsidRDefault="00917694" w:rsidP="00247A86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AAE" w14:textId="1C282DA1" w:rsidR="00917694" w:rsidRPr="00247A86" w:rsidRDefault="00917694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C0" w14:textId="4C6B4B03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17694" w:rsidRPr="00204F70" w14:paraId="5D1449C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4" w14:textId="335DDC71" w:rsidR="00917694" w:rsidRDefault="00917694" w:rsidP="00D4733F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E9F" w14:textId="1663860B" w:rsidR="00917694" w:rsidRDefault="00917694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0F2" w14:textId="77777777" w:rsidR="00917694" w:rsidRDefault="00917694" w:rsidP="00DA5DD5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Нарушения при осуществлении полномочий сотрудниками управления финансов, входящими в состав уполномоченного подразделения управления финансов, осуществляющего внедрение антимонопольного комплаенса и контроль за его исполнением в управлении финансов области</w:t>
            </w:r>
          </w:p>
          <w:p w14:paraId="5D719B78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A663657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E3F8916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167AF6E6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065E8A3C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73E9C782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A97AA67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57712C13" w14:textId="77777777" w:rsidR="009418FC" w:rsidRDefault="009418FC" w:rsidP="00DA5DD5">
            <w:pPr>
              <w:rPr>
                <w:color w:val="2D2D2D"/>
                <w:sz w:val="28"/>
                <w:szCs w:val="28"/>
              </w:rPr>
            </w:pPr>
          </w:p>
          <w:p w14:paraId="649D977F" w14:textId="345D3989" w:rsidR="009418FC" w:rsidRPr="007E0DED" w:rsidRDefault="009418FC" w:rsidP="00DA5DD5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E5" w14:textId="495BA449" w:rsidR="00917694" w:rsidRDefault="00917694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Недостаточный уровень подготовки сотрудников уполномоченного подразделения в части применения антимонопольного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51A" w14:textId="17F95EA4" w:rsidR="00917694" w:rsidRDefault="00917694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 сотрудников уполномоченного подразделения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826" w14:textId="576D3593" w:rsidR="00917694" w:rsidRPr="0090008A" w:rsidRDefault="00917694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9D" w14:textId="16E257D2" w:rsidR="00917694" w:rsidRPr="007E0DED" w:rsidRDefault="00917694" w:rsidP="00D4733F">
            <w:pPr>
              <w:rPr>
                <w:color w:val="2D2D2D"/>
                <w:sz w:val="28"/>
                <w:szCs w:val="28"/>
              </w:rPr>
            </w:pPr>
            <w:r w:rsidRPr="007E0DED">
              <w:rPr>
                <w:color w:val="2D2D2D"/>
                <w:sz w:val="28"/>
                <w:szCs w:val="28"/>
              </w:rPr>
              <w:t>Низкая</w:t>
            </w:r>
          </w:p>
        </w:tc>
      </w:tr>
      <w:tr w:rsidR="009418FC" w:rsidRPr="00204F70" w14:paraId="2D2ABC27" w14:textId="77777777" w:rsidTr="00D95F34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F06" w14:textId="0EE23611" w:rsidR="009418FC" w:rsidRDefault="009418FC" w:rsidP="00D4733F">
            <w:pPr>
              <w:rPr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77B" w14:textId="1740E7EB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C67" w14:textId="300DEFA0" w:rsidR="009418FC" w:rsidRDefault="009418FC" w:rsidP="00DA5DD5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B05" w14:textId="77777777" w:rsidR="009418FC" w:rsidRPr="0030541E" w:rsidRDefault="009418FC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465889A3" w14:textId="77777777" w:rsidR="009418FC" w:rsidRDefault="009418FC" w:rsidP="00D4733F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38C" w14:textId="4017F3A4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B9D3" w14:textId="71EAB696" w:rsidR="009418FC" w:rsidRPr="00247A86" w:rsidRDefault="009418FC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6EE" w14:textId="546B9ACB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418FC" w:rsidRPr="00F8516B" w14:paraId="4D14E534" w14:textId="2A8305EB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3C3" w14:textId="219B255C" w:rsidR="009418FC" w:rsidRPr="00F8516B" w:rsidRDefault="009418FC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FAC" w14:textId="6941BD18" w:rsidR="009418FC" w:rsidRPr="00F8516B" w:rsidRDefault="00226547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F89" w14:textId="705134F3" w:rsidR="009418FC" w:rsidRPr="00F8516B" w:rsidRDefault="009418FC" w:rsidP="00DA5DD5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168" w14:textId="435D4526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Коррупционная составля</w:t>
            </w:r>
            <w:r>
              <w:rPr>
                <w:sz w:val="28"/>
                <w:szCs w:val="28"/>
              </w:rPr>
              <w:t>ющая (умысел)</w:t>
            </w:r>
          </w:p>
          <w:p w14:paraId="6C3298F8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3C99489C" w14:textId="5B4CA516" w:rsidR="009418FC" w:rsidRDefault="009418FC" w:rsidP="00E22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Конфликт интересов</w:t>
            </w:r>
          </w:p>
          <w:p w14:paraId="26661170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5F835CD1" w14:textId="381A8729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Нарушение поряд</w:t>
            </w:r>
            <w:r>
              <w:rPr>
                <w:sz w:val="28"/>
                <w:szCs w:val="28"/>
              </w:rPr>
              <w:t>ка взаимодействия с учреждением</w:t>
            </w:r>
          </w:p>
          <w:p w14:paraId="6CC01306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4D8C9717" w14:textId="6C78E527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Отсутствие достат</w:t>
            </w:r>
            <w:r>
              <w:rPr>
                <w:sz w:val="28"/>
                <w:szCs w:val="28"/>
              </w:rPr>
              <w:t>очной квалификации сотрудников</w:t>
            </w:r>
          </w:p>
          <w:p w14:paraId="74FC0AB7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1B6EA3E5" w14:textId="5C7A5D71" w:rsidR="009418FC" w:rsidRPr="00F8516B" w:rsidRDefault="009418FC" w:rsidP="00D4733F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Получение недостоверной информации для принятия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0" w14:textId="2A966EE1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Проведение разъяснительной (профилактической) работы с сотрудниками, в т.ч. на семинарах, совещани</w:t>
            </w:r>
            <w:r>
              <w:rPr>
                <w:sz w:val="28"/>
                <w:szCs w:val="28"/>
              </w:rPr>
              <w:t>ях, подготовка и выдача памяток</w:t>
            </w:r>
          </w:p>
          <w:p w14:paraId="6828669B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595A809A" w14:textId="3008400A" w:rsidR="009418FC" w:rsidRDefault="009418FC" w:rsidP="00E22E19">
            <w:pPr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Проведение профилактических мероприятий в р</w:t>
            </w:r>
            <w:r>
              <w:rPr>
                <w:sz w:val="28"/>
                <w:szCs w:val="28"/>
              </w:rPr>
              <w:t>амках противодействия коррупции</w:t>
            </w:r>
          </w:p>
          <w:p w14:paraId="478D9414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00047F66" w14:textId="44A314C3" w:rsidR="009418FC" w:rsidRDefault="009418FC" w:rsidP="00E22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сотрудников</w:t>
            </w:r>
          </w:p>
          <w:p w14:paraId="3F6049F1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  <w:p w14:paraId="3F1E32CA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Осуществление работы с персоналом подведомственных учреждений в целях профилактик</w:t>
            </w:r>
            <w:r>
              <w:rPr>
                <w:sz w:val="28"/>
                <w:szCs w:val="28"/>
              </w:rPr>
              <w:t>и данного нарушения</w:t>
            </w:r>
          </w:p>
          <w:p w14:paraId="048F4F72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08E776A6" w14:textId="77777777" w:rsidR="009418FC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14:paraId="7E925BF5" w14:textId="3BD5F7E3" w:rsidR="009418FC" w:rsidRPr="00F8516B" w:rsidRDefault="009418FC" w:rsidP="00DA5D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0E" w14:textId="13AD3EA4" w:rsidR="009418FC" w:rsidRPr="00F8516B" w:rsidRDefault="009418FC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6" w14:textId="13365737" w:rsidR="009418FC" w:rsidRPr="00F8516B" w:rsidRDefault="00226547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Высокая</w:t>
            </w:r>
          </w:p>
        </w:tc>
      </w:tr>
      <w:tr w:rsidR="009418FC" w:rsidRPr="00F8516B" w14:paraId="13E5BB4F" w14:textId="77777777" w:rsidTr="001A5189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7B4" w14:textId="2D8ABF2A" w:rsidR="009418FC" w:rsidRDefault="009418FC" w:rsidP="00D4733F">
            <w:pPr>
              <w:rPr>
                <w:sz w:val="28"/>
                <w:szCs w:val="28"/>
                <w:lang w:eastAsia="en-US"/>
              </w:rPr>
            </w:pPr>
            <w:r w:rsidRPr="0030541E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F9D" w14:textId="3ED473A4" w:rsidR="009418FC" w:rsidRPr="00F8516B" w:rsidRDefault="009418FC" w:rsidP="00D4733F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11B" w14:textId="77653C0F" w:rsidR="009418FC" w:rsidRPr="00F8516B" w:rsidRDefault="009418FC" w:rsidP="00DA5DD5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15B" w14:textId="77777777" w:rsidR="009418FC" w:rsidRPr="0030541E" w:rsidRDefault="009418FC" w:rsidP="00E22E19">
            <w:pPr>
              <w:jc w:val="center"/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Причины и условия возникновения (описание)</w:t>
            </w:r>
          </w:p>
          <w:p w14:paraId="1BBB6ED6" w14:textId="77777777" w:rsidR="009418FC" w:rsidRPr="00F8516B" w:rsidRDefault="009418FC" w:rsidP="00E22E1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9CC" w14:textId="6EE0E4BB" w:rsidR="009418FC" w:rsidRPr="00F8516B" w:rsidRDefault="009418FC" w:rsidP="00E22E19">
            <w:pPr>
              <w:rPr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79" w14:textId="44B3CE60" w:rsidR="009418FC" w:rsidRPr="00247A86" w:rsidRDefault="009418FC" w:rsidP="00D4733F">
            <w:pPr>
              <w:rPr>
                <w:color w:val="2D2D2D"/>
                <w:sz w:val="28"/>
                <w:szCs w:val="28"/>
              </w:rPr>
            </w:pPr>
            <w:r w:rsidRPr="00247A86">
              <w:rPr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7EB" w14:textId="41010DC5" w:rsidR="009418FC" w:rsidRPr="007E0DED" w:rsidRDefault="009418FC" w:rsidP="00D4733F">
            <w:pPr>
              <w:rPr>
                <w:color w:val="2D2D2D"/>
                <w:sz w:val="28"/>
                <w:szCs w:val="28"/>
              </w:rPr>
            </w:pPr>
            <w:r w:rsidRPr="0030541E">
              <w:rPr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9418FC" w:rsidRPr="00F8516B" w14:paraId="648B73B8" w14:textId="2EF65900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849" w14:textId="6DCF9A43" w:rsidR="009418FC" w:rsidRPr="00F8516B" w:rsidRDefault="009418FC" w:rsidP="00D473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15D" w14:textId="6E0D43AC" w:rsidR="00226547" w:rsidRDefault="009418FC" w:rsidP="00D4733F">
            <w:pPr>
              <w:rPr>
                <w:sz w:val="28"/>
                <w:szCs w:val="28"/>
              </w:rPr>
            </w:pPr>
            <w:proofErr w:type="spellStart"/>
            <w:r w:rsidRPr="00F8516B">
              <w:rPr>
                <w:sz w:val="28"/>
                <w:szCs w:val="28"/>
              </w:rPr>
              <w:t>Н</w:t>
            </w:r>
            <w:r w:rsidR="00226547">
              <w:rPr>
                <w:sz w:val="28"/>
                <w:szCs w:val="28"/>
              </w:rPr>
              <w:t>езначи</w:t>
            </w:r>
            <w:proofErr w:type="spellEnd"/>
            <w:r w:rsidR="00226547">
              <w:rPr>
                <w:sz w:val="28"/>
                <w:szCs w:val="28"/>
              </w:rPr>
              <w:t>-</w:t>
            </w:r>
          </w:p>
          <w:p w14:paraId="05F10314" w14:textId="7C55438C" w:rsidR="009418FC" w:rsidRPr="00F8516B" w:rsidRDefault="00226547" w:rsidP="00226547">
            <w:pPr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F7B" w14:textId="79774A95" w:rsidR="009418FC" w:rsidRPr="00F8516B" w:rsidRDefault="009418FC" w:rsidP="00DA5DD5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>Возникновение конфликта интересов в деятельности государственных гражданских служащих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16A" w14:textId="707524DF" w:rsidR="009418FC" w:rsidRPr="00F8516B" w:rsidRDefault="009418FC" w:rsidP="00D4733F">
            <w:pPr>
              <w:rPr>
                <w:color w:val="2D2D2D"/>
                <w:sz w:val="28"/>
                <w:szCs w:val="28"/>
              </w:rPr>
            </w:pPr>
            <w:r w:rsidRPr="00F8516B">
              <w:rPr>
                <w:sz w:val="28"/>
                <w:szCs w:val="28"/>
              </w:rPr>
              <w:t xml:space="preserve">Несоблюдение государственными гражданскими служащими управления обязанности по принятию мер по предотвращению и урегулированию конфликта интересов, предусмотренных законодательством о противодействии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DC3" w14:textId="61F7C121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05AC1">
              <w:rPr>
                <w:sz w:val="28"/>
                <w:szCs w:val="28"/>
              </w:rPr>
              <w:t>онтроль за соблюдением требований законодательства о противодействии коррупции</w:t>
            </w:r>
          </w:p>
          <w:p w14:paraId="78B8EEF8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7A0C17E4" w14:textId="18FCAC09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05AC1">
              <w:rPr>
                <w:sz w:val="28"/>
                <w:szCs w:val="28"/>
              </w:rPr>
              <w:t>ониторинг и анализ изменений, вносимых в законодательство о противодействии коррупции</w:t>
            </w:r>
          </w:p>
          <w:p w14:paraId="30609F9A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3CFD6ECE" w14:textId="3DCE884B" w:rsidR="009418FC" w:rsidRDefault="009418FC" w:rsidP="00D0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05AC1">
              <w:rPr>
                <w:sz w:val="28"/>
                <w:szCs w:val="28"/>
              </w:rPr>
              <w:t>ониторинг и анализ практики применения законодательства о противодействии коррупции</w:t>
            </w:r>
          </w:p>
          <w:p w14:paraId="374F8202" w14:textId="77777777" w:rsidR="009418FC" w:rsidRPr="00D05AC1" w:rsidRDefault="009418FC" w:rsidP="00D05AC1">
            <w:pPr>
              <w:rPr>
                <w:sz w:val="28"/>
                <w:szCs w:val="28"/>
              </w:rPr>
            </w:pPr>
          </w:p>
          <w:p w14:paraId="1B3E8E09" w14:textId="4DC61EF0" w:rsidR="009418FC" w:rsidRPr="00F8516B" w:rsidRDefault="009418FC" w:rsidP="00EB0220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5AC1">
              <w:rPr>
                <w:sz w:val="28"/>
                <w:szCs w:val="28"/>
              </w:rPr>
              <w:t>овышение уровня знаний сотрудников управления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088" w14:textId="7848E52D" w:rsidR="009418FC" w:rsidRPr="00F8516B" w:rsidRDefault="009418FC" w:rsidP="00D4733F">
            <w:pPr>
              <w:rPr>
                <w:color w:val="2D2D2D"/>
                <w:sz w:val="28"/>
                <w:szCs w:val="28"/>
                <w:highlight w:val="red"/>
              </w:rPr>
            </w:pPr>
            <w:r w:rsidRPr="00247A86">
              <w:rPr>
                <w:color w:val="2D2D2D"/>
                <w:sz w:val="28"/>
                <w:szCs w:val="28"/>
              </w:rPr>
              <w:t>Риск не возникал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344" w14:textId="652FDCDB" w:rsidR="009418FC" w:rsidRPr="00F8516B" w:rsidRDefault="001C474A" w:rsidP="00D4733F">
            <w:pPr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Низкая</w:t>
            </w:r>
          </w:p>
        </w:tc>
      </w:tr>
    </w:tbl>
    <w:p w14:paraId="3CB90315" w14:textId="2D873218" w:rsidR="00514B27" w:rsidRPr="00204F70" w:rsidRDefault="00514B27" w:rsidP="00032A10">
      <w:pPr>
        <w:ind w:left="5812"/>
        <w:jc w:val="right"/>
      </w:pPr>
    </w:p>
    <w:sectPr w:rsidR="00514B27" w:rsidRPr="00204F70" w:rsidSect="00F32BC7">
      <w:footerReference w:type="default" r:id="rId9"/>
      <w:pgSz w:w="16800" w:h="11900" w:orient="landscape"/>
      <w:pgMar w:top="567" w:right="709" w:bottom="1701" w:left="567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297180"/>
      <w:docPartObj>
        <w:docPartGallery w:val="Page Numbers (Bottom of Page)"/>
        <w:docPartUnique/>
      </w:docPartObj>
    </w:sdtPr>
    <w:sdtEndPr/>
    <w:sdtContent>
      <w:p w14:paraId="4FBBFB36" w14:textId="0F329603" w:rsidR="00332C30" w:rsidRDefault="00332C3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0E" w:rsidRPr="00481C0E">
          <w:rPr>
            <w:noProof/>
            <w:lang w:val="ru-RU"/>
          </w:rPr>
          <w:t>8</w:t>
        </w:r>
        <w:r>
          <w:fldChar w:fldCharType="end"/>
        </w:r>
      </w:p>
    </w:sdtContent>
  </w:sdt>
  <w:p w14:paraId="291FBC83" w14:textId="77777777" w:rsidR="00332C30" w:rsidRDefault="00332C3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061ED"/>
    <w:rsid w:val="00024947"/>
    <w:rsid w:val="00024C84"/>
    <w:rsid w:val="000259C4"/>
    <w:rsid w:val="000264D6"/>
    <w:rsid w:val="00030C86"/>
    <w:rsid w:val="0003103B"/>
    <w:rsid w:val="00032A10"/>
    <w:rsid w:val="00035BD8"/>
    <w:rsid w:val="000378D2"/>
    <w:rsid w:val="00041967"/>
    <w:rsid w:val="00043ED0"/>
    <w:rsid w:val="00044E1D"/>
    <w:rsid w:val="000458B4"/>
    <w:rsid w:val="00045B91"/>
    <w:rsid w:val="000518F9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94E"/>
    <w:rsid w:val="00166AC8"/>
    <w:rsid w:val="00170AC3"/>
    <w:rsid w:val="00170BAC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66F2"/>
    <w:rsid w:val="001C35DB"/>
    <w:rsid w:val="001C4151"/>
    <w:rsid w:val="001C474A"/>
    <w:rsid w:val="001D51A5"/>
    <w:rsid w:val="001E0B0D"/>
    <w:rsid w:val="001E2153"/>
    <w:rsid w:val="001E62BD"/>
    <w:rsid w:val="001F1275"/>
    <w:rsid w:val="00200C12"/>
    <w:rsid w:val="00204DEE"/>
    <w:rsid w:val="00204F70"/>
    <w:rsid w:val="00205580"/>
    <w:rsid w:val="00213761"/>
    <w:rsid w:val="00217711"/>
    <w:rsid w:val="00222F2E"/>
    <w:rsid w:val="002233FD"/>
    <w:rsid w:val="00226547"/>
    <w:rsid w:val="00227689"/>
    <w:rsid w:val="0024122D"/>
    <w:rsid w:val="00246820"/>
    <w:rsid w:val="00247A2F"/>
    <w:rsid w:val="00247A86"/>
    <w:rsid w:val="00254EA9"/>
    <w:rsid w:val="00256A4F"/>
    <w:rsid w:val="00262FB3"/>
    <w:rsid w:val="00267DE4"/>
    <w:rsid w:val="00276438"/>
    <w:rsid w:val="0027702F"/>
    <w:rsid w:val="00280401"/>
    <w:rsid w:val="00291727"/>
    <w:rsid w:val="002950E4"/>
    <w:rsid w:val="002A045E"/>
    <w:rsid w:val="002A6FB8"/>
    <w:rsid w:val="002B1C93"/>
    <w:rsid w:val="002B3237"/>
    <w:rsid w:val="002B5B7F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61FF"/>
    <w:rsid w:val="002F7022"/>
    <w:rsid w:val="00304491"/>
    <w:rsid w:val="0030541E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25D41"/>
    <w:rsid w:val="00330CF8"/>
    <w:rsid w:val="00332C30"/>
    <w:rsid w:val="00341AE3"/>
    <w:rsid w:val="00343C1C"/>
    <w:rsid w:val="00343E9F"/>
    <w:rsid w:val="00344B75"/>
    <w:rsid w:val="003453C6"/>
    <w:rsid w:val="00347CCD"/>
    <w:rsid w:val="00350E57"/>
    <w:rsid w:val="0035419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4352"/>
    <w:rsid w:val="003C67FD"/>
    <w:rsid w:val="003D34F1"/>
    <w:rsid w:val="003D6850"/>
    <w:rsid w:val="003D7DE6"/>
    <w:rsid w:val="003E39B7"/>
    <w:rsid w:val="003E4BB8"/>
    <w:rsid w:val="003F00EE"/>
    <w:rsid w:val="003F0C65"/>
    <w:rsid w:val="003F1E52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4752A"/>
    <w:rsid w:val="004513D3"/>
    <w:rsid w:val="00470A0E"/>
    <w:rsid w:val="00474F10"/>
    <w:rsid w:val="00481C0E"/>
    <w:rsid w:val="004824F7"/>
    <w:rsid w:val="004853D0"/>
    <w:rsid w:val="00486D4D"/>
    <w:rsid w:val="00487843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D6E49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87B"/>
    <w:rsid w:val="005C5D86"/>
    <w:rsid w:val="005C7CC0"/>
    <w:rsid w:val="005D4256"/>
    <w:rsid w:val="005D64F3"/>
    <w:rsid w:val="005E56E2"/>
    <w:rsid w:val="005F2132"/>
    <w:rsid w:val="005F21AA"/>
    <w:rsid w:val="005F4E3A"/>
    <w:rsid w:val="005F595D"/>
    <w:rsid w:val="006029B1"/>
    <w:rsid w:val="006050C5"/>
    <w:rsid w:val="00606CDA"/>
    <w:rsid w:val="006124D2"/>
    <w:rsid w:val="00614F81"/>
    <w:rsid w:val="00624A7A"/>
    <w:rsid w:val="00627F7E"/>
    <w:rsid w:val="00630A74"/>
    <w:rsid w:val="00630FAD"/>
    <w:rsid w:val="0063172E"/>
    <w:rsid w:val="00631EA3"/>
    <w:rsid w:val="00634ACF"/>
    <w:rsid w:val="00641D28"/>
    <w:rsid w:val="00645790"/>
    <w:rsid w:val="00650318"/>
    <w:rsid w:val="00651210"/>
    <w:rsid w:val="006532D2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50E7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1346C"/>
    <w:rsid w:val="007250A2"/>
    <w:rsid w:val="007274B2"/>
    <w:rsid w:val="00727C20"/>
    <w:rsid w:val="007401A4"/>
    <w:rsid w:val="00741F3C"/>
    <w:rsid w:val="0074214D"/>
    <w:rsid w:val="007439B0"/>
    <w:rsid w:val="00744961"/>
    <w:rsid w:val="00747122"/>
    <w:rsid w:val="007522FC"/>
    <w:rsid w:val="007541A3"/>
    <w:rsid w:val="00761126"/>
    <w:rsid w:val="00766789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2E18"/>
    <w:rsid w:val="007979E7"/>
    <w:rsid w:val="007A5EBF"/>
    <w:rsid w:val="007A79F7"/>
    <w:rsid w:val="007B3141"/>
    <w:rsid w:val="007B6197"/>
    <w:rsid w:val="007C20E2"/>
    <w:rsid w:val="007C488B"/>
    <w:rsid w:val="007D03BA"/>
    <w:rsid w:val="007D2131"/>
    <w:rsid w:val="007D2380"/>
    <w:rsid w:val="007D3CF4"/>
    <w:rsid w:val="007D496C"/>
    <w:rsid w:val="007D7E39"/>
    <w:rsid w:val="007E15B0"/>
    <w:rsid w:val="007E544D"/>
    <w:rsid w:val="007F0925"/>
    <w:rsid w:val="007F1C97"/>
    <w:rsid w:val="007F5A60"/>
    <w:rsid w:val="007F6311"/>
    <w:rsid w:val="00802109"/>
    <w:rsid w:val="00805E9B"/>
    <w:rsid w:val="00812CB2"/>
    <w:rsid w:val="00812F50"/>
    <w:rsid w:val="00813611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87A02"/>
    <w:rsid w:val="008912AA"/>
    <w:rsid w:val="0089336D"/>
    <w:rsid w:val="00897D25"/>
    <w:rsid w:val="008A1C95"/>
    <w:rsid w:val="008A1D70"/>
    <w:rsid w:val="008A33EA"/>
    <w:rsid w:val="008A5697"/>
    <w:rsid w:val="008A6DDA"/>
    <w:rsid w:val="008A6E2F"/>
    <w:rsid w:val="008B0AC0"/>
    <w:rsid w:val="008C3723"/>
    <w:rsid w:val="008C6C30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08A"/>
    <w:rsid w:val="00901659"/>
    <w:rsid w:val="00903768"/>
    <w:rsid w:val="00904075"/>
    <w:rsid w:val="00906FED"/>
    <w:rsid w:val="00907DE6"/>
    <w:rsid w:val="00907E0B"/>
    <w:rsid w:val="00911F18"/>
    <w:rsid w:val="009126EB"/>
    <w:rsid w:val="00917694"/>
    <w:rsid w:val="009371F4"/>
    <w:rsid w:val="00940FA6"/>
    <w:rsid w:val="009418FC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26EF8"/>
    <w:rsid w:val="00A3251A"/>
    <w:rsid w:val="00A35817"/>
    <w:rsid w:val="00A40A24"/>
    <w:rsid w:val="00A42795"/>
    <w:rsid w:val="00A44D8B"/>
    <w:rsid w:val="00A503CC"/>
    <w:rsid w:val="00A52931"/>
    <w:rsid w:val="00A57063"/>
    <w:rsid w:val="00A61AA4"/>
    <w:rsid w:val="00A64EFB"/>
    <w:rsid w:val="00A65882"/>
    <w:rsid w:val="00A65FB8"/>
    <w:rsid w:val="00A756C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1E65"/>
    <w:rsid w:val="00AE414C"/>
    <w:rsid w:val="00AE6500"/>
    <w:rsid w:val="00AE7077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4064"/>
    <w:rsid w:val="00B35800"/>
    <w:rsid w:val="00B37578"/>
    <w:rsid w:val="00B45AD6"/>
    <w:rsid w:val="00B53A5D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A0A9C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B4B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1D08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3DA"/>
    <w:rsid w:val="00C87421"/>
    <w:rsid w:val="00C87FF8"/>
    <w:rsid w:val="00C92792"/>
    <w:rsid w:val="00CA1198"/>
    <w:rsid w:val="00CA2176"/>
    <w:rsid w:val="00CA29B3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6EB5"/>
    <w:rsid w:val="00CE78E7"/>
    <w:rsid w:val="00CF5C18"/>
    <w:rsid w:val="00CF6692"/>
    <w:rsid w:val="00D04D95"/>
    <w:rsid w:val="00D05AC1"/>
    <w:rsid w:val="00D07277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4733F"/>
    <w:rsid w:val="00D544B0"/>
    <w:rsid w:val="00D560DA"/>
    <w:rsid w:val="00D615D7"/>
    <w:rsid w:val="00D6791A"/>
    <w:rsid w:val="00D75D87"/>
    <w:rsid w:val="00D76B6C"/>
    <w:rsid w:val="00D80E65"/>
    <w:rsid w:val="00D91120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185C"/>
    <w:rsid w:val="00E00D7A"/>
    <w:rsid w:val="00E01C3F"/>
    <w:rsid w:val="00E0269B"/>
    <w:rsid w:val="00E032E4"/>
    <w:rsid w:val="00E11D22"/>
    <w:rsid w:val="00E235CB"/>
    <w:rsid w:val="00E3144A"/>
    <w:rsid w:val="00E33E97"/>
    <w:rsid w:val="00E41264"/>
    <w:rsid w:val="00E44ED3"/>
    <w:rsid w:val="00E477FA"/>
    <w:rsid w:val="00E50235"/>
    <w:rsid w:val="00E53997"/>
    <w:rsid w:val="00E569AB"/>
    <w:rsid w:val="00E57F00"/>
    <w:rsid w:val="00E62505"/>
    <w:rsid w:val="00E665D2"/>
    <w:rsid w:val="00E70B29"/>
    <w:rsid w:val="00E75917"/>
    <w:rsid w:val="00E77E0D"/>
    <w:rsid w:val="00E839D0"/>
    <w:rsid w:val="00E87933"/>
    <w:rsid w:val="00E916A4"/>
    <w:rsid w:val="00E94F5F"/>
    <w:rsid w:val="00EA260D"/>
    <w:rsid w:val="00EA67C5"/>
    <w:rsid w:val="00EB0220"/>
    <w:rsid w:val="00EB43EF"/>
    <w:rsid w:val="00EB4C4C"/>
    <w:rsid w:val="00EB6DD5"/>
    <w:rsid w:val="00EC2338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BC7"/>
    <w:rsid w:val="00F32DEA"/>
    <w:rsid w:val="00F33E59"/>
    <w:rsid w:val="00F36DDE"/>
    <w:rsid w:val="00F37E88"/>
    <w:rsid w:val="00F42FF3"/>
    <w:rsid w:val="00F5748A"/>
    <w:rsid w:val="00F60D38"/>
    <w:rsid w:val="00F641EC"/>
    <w:rsid w:val="00F72104"/>
    <w:rsid w:val="00F74A7D"/>
    <w:rsid w:val="00F7696D"/>
    <w:rsid w:val="00F80C40"/>
    <w:rsid w:val="00F814B5"/>
    <w:rsid w:val="00F8516B"/>
    <w:rsid w:val="00F85727"/>
    <w:rsid w:val="00F86A93"/>
    <w:rsid w:val="00F91366"/>
    <w:rsid w:val="00F9319E"/>
    <w:rsid w:val="00F94239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B39D-C491-4D5B-B5A2-39178EBA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u2051n8</cp:lastModifiedBy>
  <cp:revision>4</cp:revision>
  <cp:lastPrinted>2019-12-25T12:20:00Z</cp:lastPrinted>
  <dcterms:created xsi:type="dcterms:W3CDTF">2020-05-07T09:39:00Z</dcterms:created>
  <dcterms:modified xsi:type="dcterms:W3CDTF">2020-05-07T12:26:00Z</dcterms:modified>
</cp:coreProperties>
</file>